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8AA08" w14:textId="6B4590CB" w:rsidR="004965EA" w:rsidRPr="008D663B" w:rsidRDefault="004965EA" w:rsidP="004965EA">
      <w:pPr>
        <w:pStyle w:val="a5"/>
        <w:jc w:val="both"/>
        <w:rPr>
          <w:rFonts w:cs="Arial"/>
          <w:bCs/>
          <w:sz w:val="22"/>
          <w:szCs w:val="22"/>
          <w:lang w:val="en-GB"/>
        </w:rPr>
      </w:pPr>
      <w:bookmarkStart w:id="0" w:name="_Hlk145670493"/>
      <w:r w:rsidRPr="008D663B">
        <w:rPr>
          <w:rFonts w:cs="Arial"/>
          <w:bCs/>
          <w:sz w:val="22"/>
          <w:szCs w:val="22"/>
          <w:lang w:val="en-GB"/>
        </w:rPr>
        <w:t>3GPP TSG RAN WG1 #120</w:t>
      </w:r>
      <w:r w:rsidRPr="008D663B">
        <w:rPr>
          <w:rFonts w:cs="Arial"/>
          <w:bCs/>
          <w:sz w:val="22"/>
          <w:szCs w:val="22"/>
          <w:lang w:val="en-GB"/>
        </w:rPr>
        <w:tab/>
      </w:r>
      <w:r w:rsidRPr="008D663B">
        <w:rPr>
          <w:rFonts w:cs="Arial"/>
          <w:bCs/>
          <w:sz w:val="22"/>
          <w:szCs w:val="22"/>
          <w:lang w:val="en-GB"/>
        </w:rPr>
        <w:tab/>
      </w:r>
      <w:r w:rsidRPr="008D663B">
        <w:rPr>
          <w:rFonts w:cs="Arial"/>
          <w:bCs/>
          <w:sz w:val="22"/>
          <w:szCs w:val="22"/>
          <w:lang w:val="en-GB"/>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sidRPr="003270E1">
        <w:rPr>
          <w:rFonts w:eastAsiaTheme="minorEastAsia" w:cs="Arial"/>
          <w:bCs/>
          <w:sz w:val="22"/>
          <w:szCs w:val="22"/>
          <w:lang w:val="en-GB" w:eastAsia="zh-CN"/>
        </w:rPr>
        <w:t>R1-2500373</w:t>
      </w:r>
    </w:p>
    <w:p w14:paraId="1E5FDC29" w14:textId="77777777" w:rsidR="004965EA" w:rsidRPr="008D663B" w:rsidRDefault="004965EA" w:rsidP="004965EA">
      <w:pPr>
        <w:pStyle w:val="a5"/>
        <w:jc w:val="both"/>
        <w:rPr>
          <w:rFonts w:cs="Arial"/>
          <w:bCs/>
          <w:sz w:val="22"/>
          <w:szCs w:val="22"/>
          <w:lang w:val="en-GB"/>
        </w:rPr>
      </w:pPr>
      <w:r w:rsidRPr="008D663B">
        <w:rPr>
          <w:rFonts w:cs="Arial"/>
          <w:bCs/>
          <w:sz w:val="22"/>
          <w:szCs w:val="22"/>
          <w:lang w:val="en-GB"/>
        </w:rPr>
        <w:t>Athens, Greece, February 17</w:t>
      </w:r>
      <w:r w:rsidRPr="008D663B">
        <w:rPr>
          <w:rFonts w:cs="Arial" w:hint="eastAsia"/>
          <w:bCs/>
          <w:sz w:val="22"/>
          <w:szCs w:val="22"/>
          <w:vertAlign w:val="superscript"/>
          <w:lang w:val="en-GB"/>
        </w:rPr>
        <w:t>th</w:t>
      </w:r>
      <w:r w:rsidRPr="008D663B">
        <w:rPr>
          <w:rFonts w:cs="Arial"/>
          <w:bCs/>
          <w:sz w:val="22"/>
          <w:szCs w:val="22"/>
          <w:lang w:val="en-GB"/>
        </w:rPr>
        <w:t xml:space="preserve"> – 21</w:t>
      </w:r>
      <w:r w:rsidRPr="008D663B">
        <w:rPr>
          <w:rFonts w:cs="Arial"/>
          <w:bCs/>
          <w:sz w:val="22"/>
          <w:szCs w:val="22"/>
          <w:vertAlign w:val="superscript"/>
          <w:lang w:val="en-GB"/>
        </w:rPr>
        <w:t>st</w:t>
      </w:r>
      <w:r w:rsidRPr="008D663B">
        <w:rPr>
          <w:rFonts w:cs="Arial"/>
          <w:bCs/>
          <w:sz w:val="22"/>
          <w:szCs w:val="22"/>
          <w:lang w:val="en-GB"/>
        </w:rPr>
        <w:t>, 2025</w:t>
      </w:r>
    </w:p>
    <w:bookmarkEnd w:id="0"/>
    <w:p w14:paraId="5E8DCFE8" w14:textId="77777777" w:rsidR="004965EA" w:rsidRPr="00FB4266" w:rsidRDefault="004965EA" w:rsidP="004965EA">
      <w:pPr>
        <w:pStyle w:val="a5"/>
        <w:jc w:val="both"/>
        <w:rPr>
          <w:rFonts w:eastAsia="宋体" w:cs="Arial"/>
          <w:bCs/>
          <w:sz w:val="22"/>
          <w:szCs w:val="22"/>
          <w:lang w:val="en-GB"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5385148F" w:rsidR="004965EA" w:rsidRPr="00F04983" w:rsidRDefault="004965EA" w:rsidP="004965EA">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54773B" w:rsidRPr="0054773B">
        <w:rPr>
          <w:rFonts w:cs="Arial"/>
          <w:sz w:val="22"/>
          <w:szCs w:val="22"/>
        </w:rPr>
        <w:t>Discussion on UE features for evolution of NR duplex operation</w:t>
      </w:r>
    </w:p>
    <w:p w14:paraId="3A9188AF" w14:textId="77777777"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9.1</w:t>
      </w:r>
      <w:r>
        <w:rPr>
          <w:rFonts w:eastAsia="宋体" w:cs="Arial" w:hint="eastAsia"/>
          <w:sz w:val="22"/>
          <w:szCs w:val="22"/>
          <w:lang w:eastAsia="zh-CN"/>
        </w:rPr>
        <w:t>5</w:t>
      </w:r>
      <w:r>
        <w:rPr>
          <w:rFonts w:eastAsia="宋体" w:cs="Arial"/>
          <w:sz w:val="22"/>
          <w:szCs w:val="22"/>
          <w:lang w:eastAsia="zh-CN"/>
        </w:rPr>
        <w:t>.</w:t>
      </w:r>
      <w:r>
        <w:rPr>
          <w:rFonts w:eastAsia="宋体" w:cs="Arial" w:hint="eastAsia"/>
          <w:sz w:val="22"/>
          <w:szCs w:val="22"/>
          <w:lang w:eastAsia="zh-CN"/>
        </w:rPr>
        <w:t>3</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316AB09F" w14:textId="5010EBA5" w:rsidR="004965EA" w:rsidRDefault="004965EA" w:rsidP="004965EA">
      <w:pPr>
        <w:spacing w:before="120" w:after="120" w:line="276" w:lineRule="auto"/>
        <w:jc w:val="both"/>
        <w:rPr>
          <w:rFonts w:eastAsia="宋体"/>
          <w:szCs w:val="20"/>
          <w:lang w:val="en-GB" w:eastAsia="zh-CN"/>
        </w:rPr>
      </w:pPr>
      <w:bookmarkStart w:id="6" w:name="_Hlk111214318"/>
      <w:r>
        <w:rPr>
          <w:rFonts w:eastAsia="宋体"/>
          <w:szCs w:val="20"/>
          <w:lang w:val="en-GB" w:eastAsia="zh-CN"/>
        </w:rPr>
        <w:t>In this contribution, we provide our views on the UE features for Rel-1</w:t>
      </w:r>
      <w:r>
        <w:rPr>
          <w:rFonts w:eastAsia="宋体" w:hint="eastAsia"/>
          <w:szCs w:val="20"/>
          <w:lang w:val="en-GB" w:eastAsia="zh-CN"/>
        </w:rPr>
        <w:t>9</w:t>
      </w:r>
      <w:r>
        <w:rPr>
          <w:rFonts w:eastAsia="宋体"/>
          <w:szCs w:val="20"/>
          <w:lang w:val="en-GB" w:eastAsia="zh-CN"/>
        </w:rPr>
        <w:t xml:space="preserve"> </w:t>
      </w:r>
      <w:r>
        <w:rPr>
          <w:rFonts w:eastAsia="宋体" w:hint="eastAsia"/>
          <w:szCs w:val="20"/>
          <w:lang w:val="en-GB" w:eastAsia="zh-CN"/>
        </w:rPr>
        <w:t>SBFD. The objectives</w:t>
      </w:r>
      <w:r w:rsidRPr="00FB4266">
        <w:t xml:space="preserve"> </w:t>
      </w:r>
      <w:r>
        <w:rPr>
          <w:rFonts w:eastAsia="宋体" w:hint="eastAsia"/>
          <w:szCs w:val="20"/>
          <w:lang w:val="en-GB" w:eastAsia="zh-CN"/>
        </w:rPr>
        <w:t>of</w:t>
      </w:r>
      <w:r w:rsidRPr="00FB4266">
        <w:rPr>
          <w:rFonts w:eastAsia="宋体"/>
          <w:szCs w:val="20"/>
          <w:lang w:val="en-GB" w:eastAsia="zh-CN"/>
        </w:rPr>
        <w:t xml:space="preserve"> NR duplex operation: Sub-band full duplex (SBFD)</w:t>
      </w:r>
      <w:r>
        <w:rPr>
          <w:rFonts w:eastAsia="宋体" w:hint="eastAsia"/>
          <w:szCs w:val="20"/>
          <w:lang w:val="en-GB" w:eastAsia="zh-CN"/>
        </w:rPr>
        <w:t xml:space="preserve"> is illustrated in [</w:t>
      </w:r>
      <w:r w:rsidR="002E7320">
        <w:rPr>
          <w:rFonts w:eastAsia="宋体" w:hint="eastAsia"/>
          <w:szCs w:val="20"/>
          <w:lang w:val="en-GB" w:eastAsia="zh-CN"/>
        </w:rPr>
        <w:t>1</w:t>
      </w:r>
      <w:r>
        <w:rPr>
          <w:rFonts w:eastAsia="宋体" w:hint="eastAsia"/>
          <w:szCs w:val="20"/>
          <w:lang w:val="en-GB" w:eastAsia="zh-CN"/>
        </w:rPr>
        <w:t>]</w:t>
      </w:r>
      <w:r>
        <w:rPr>
          <w:rFonts w:eastAsia="宋体"/>
          <w:szCs w:val="20"/>
          <w:lang w:val="en-GB" w:eastAsia="zh-CN"/>
        </w:rPr>
        <w:t>.</w:t>
      </w:r>
    </w:p>
    <w:p w14:paraId="65069F52" w14:textId="77777777" w:rsidR="004965EA" w:rsidRDefault="004965EA" w:rsidP="004965EA">
      <w:pPr>
        <w:spacing w:before="120" w:after="120" w:line="276" w:lineRule="auto"/>
        <w:jc w:val="both"/>
        <w:rPr>
          <w:rFonts w:eastAsia="宋体"/>
          <w:szCs w:val="20"/>
          <w:lang w:val="en-GB" w:eastAsia="zh-CN"/>
        </w:rPr>
      </w:pPr>
    </w:p>
    <w:bookmarkEnd w:id="6"/>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t>Discussion</w:t>
      </w:r>
    </w:p>
    <w:p w14:paraId="0A9A8047" w14:textId="77777777" w:rsidR="004965EA" w:rsidRPr="00EA6B47" w:rsidRDefault="004965EA" w:rsidP="004965EA">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4965EA">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CD748E9" w14:textId="77777777" w:rsidR="004965EA" w:rsidRPr="00EA6B47" w:rsidRDefault="004965EA" w:rsidP="004965EA">
      <w:pPr>
        <w:pStyle w:val="20"/>
        <w:keepLines/>
        <w:widowControl w:val="0"/>
        <w:numPr>
          <w:ilvl w:val="1"/>
          <w:numId w:val="13"/>
        </w:numPr>
        <w:spacing w:after="240"/>
        <w:rPr>
          <w:rFonts w:eastAsia="微软雅黑"/>
          <w:b w:val="0"/>
          <w:bCs w:val="0"/>
          <w:sz w:val="28"/>
        </w:rPr>
      </w:pPr>
      <w:r w:rsidRPr="00FB4266">
        <w:rPr>
          <w:rFonts w:eastAsia="微软雅黑"/>
          <w:b w:val="0"/>
          <w:bCs w:val="0"/>
          <w:sz w:val="28"/>
        </w:rPr>
        <w:t>SBFD TX/RX/measurement procedures</w:t>
      </w:r>
    </w:p>
    <w:p w14:paraId="7A14F76B"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sidRPr="00F945C1">
        <w:rPr>
          <w:rFonts w:ascii="Times New Roman" w:hAnsi="Times New Roman"/>
          <w:kern w:val="0"/>
          <w:sz w:val="20"/>
          <w:szCs w:val="20"/>
        </w:rPr>
        <w:t>SBFD TX/RX/measurement procedures</w:t>
      </w:r>
      <w:r>
        <w:rPr>
          <w:rFonts w:ascii="Times New Roman" w:hAnsi="Times New Roman" w:hint="eastAsia"/>
          <w:kern w:val="0"/>
          <w:sz w:val="20"/>
          <w:szCs w:val="20"/>
        </w:rPr>
        <w:t>, following agreements related to UE capabilities were made.</w:t>
      </w:r>
    </w:p>
    <w:tbl>
      <w:tblPr>
        <w:tblStyle w:val="aa"/>
        <w:tblW w:w="0" w:type="auto"/>
        <w:tblLook w:val="04A0" w:firstRow="1" w:lastRow="0" w:firstColumn="1" w:lastColumn="0" w:noHBand="0" w:noVBand="1"/>
      </w:tblPr>
      <w:tblGrid>
        <w:gridCol w:w="15388"/>
      </w:tblGrid>
      <w:tr w:rsidR="004965EA" w14:paraId="220BDB61" w14:textId="77777777" w:rsidTr="007C1289">
        <w:tc>
          <w:tcPr>
            <w:tcW w:w="15388" w:type="dxa"/>
          </w:tcPr>
          <w:p w14:paraId="1164CFD7" w14:textId="77777777" w:rsidR="004965EA" w:rsidRPr="00D8119B" w:rsidRDefault="004965EA" w:rsidP="007C1289">
            <w:pPr>
              <w:rPr>
                <w:rFonts w:ascii="Times" w:hAnsi="Times"/>
                <w:b/>
                <w:lang w:eastAsia="zh-CN"/>
              </w:rPr>
            </w:pPr>
            <w:r w:rsidRPr="00D8119B">
              <w:rPr>
                <w:rFonts w:ascii="Times" w:hAnsi="Times" w:hint="eastAsia"/>
                <w:b/>
                <w:highlight w:val="green"/>
                <w:lang w:eastAsia="zh-CN"/>
              </w:rPr>
              <w:t>Agreement</w:t>
            </w:r>
            <w:r w:rsidRPr="007A348B">
              <w:rPr>
                <w:rFonts w:ascii="Times" w:hAnsi="Times"/>
                <w:lang w:eastAsia="zh-CN"/>
              </w:rPr>
              <w:t xml:space="preserve"> (@RAN1#118b)</w:t>
            </w:r>
          </w:p>
          <w:p w14:paraId="63862A45" w14:textId="77777777" w:rsidR="004965EA" w:rsidRPr="00D8119B" w:rsidRDefault="004965EA" w:rsidP="007C1289">
            <w:pPr>
              <w:tabs>
                <w:tab w:val="left" w:pos="0"/>
              </w:tabs>
              <w:rPr>
                <w:rFonts w:ascii="Times" w:hAnsi="Times"/>
                <w:lang w:eastAsia="zh-CN"/>
              </w:rPr>
            </w:pPr>
            <w:r w:rsidRPr="00D8119B">
              <w:rPr>
                <w:rFonts w:ascii="Times" w:eastAsia="Batang" w:hAnsi="Times"/>
              </w:rPr>
              <w:t xml:space="preserve">For a PRG that overlaps the </w:t>
            </w:r>
            <w:proofErr w:type="spellStart"/>
            <w:r w:rsidRPr="00D8119B">
              <w:rPr>
                <w:rFonts w:ascii="Times" w:eastAsia="Batang" w:hAnsi="Times"/>
              </w:rPr>
              <w:t>subband</w:t>
            </w:r>
            <w:proofErr w:type="spellEnd"/>
            <w:r w:rsidRPr="00D8119B">
              <w:rPr>
                <w:rFonts w:ascii="Times" w:eastAsia="Batang" w:hAnsi="Times"/>
              </w:rPr>
              <w:t xml:space="preserve"> boundary, </w:t>
            </w:r>
            <w:r w:rsidRPr="00D8119B">
              <w:rPr>
                <w:rFonts w:ascii="Times" w:eastAsia="Batang" w:hAnsi="Times" w:hint="eastAsia"/>
              </w:rPr>
              <w:t>t</w:t>
            </w:r>
            <w:r w:rsidRPr="00D8119B">
              <w:rPr>
                <w:rFonts w:ascii="Times" w:eastAsia="Batang" w:hAnsi="Times"/>
              </w:rPr>
              <w:t xml:space="preserve">he part of the DL PRG inside the DL </w:t>
            </w:r>
            <w:proofErr w:type="spellStart"/>
            <w:r w:rsidRPr="00D8119B">
              <w:rPr>
                <w:rFonts w:ascii="Times" w:eastAsia="Batang" w:hAnsi="Times"/>
              </w:rPr>
              <w:t>subband</w:t>
            </w:r>
            <w:proofErr w:type="spellEnd"/>
            <w:r w:rsidRPr="00D8119B">
              <w:rPr>
                <w:rFonts w:ascii="Times" w:eastAsia="Batang" w:hAnsi="Times"/>
              </w:rPr>
              <w:t xml:space="preserve"> can be used subject to UE capability</w:t>
            </w:r>
          </w:p>
          <w:p w14:paraId="2D1077A1" w14:textId="77777777" w:rsidR="004965EA" w:rsidRPr="00D8119B" w:rsidRDefault="004965EA" w:rsidP="007C1289">
            <w:pPr>
              <w:numPr>
                <w:ilvl w:val="0"/>
                <w:numId w:val="36"/>
              </w:numPr>
              <w:rPr>
                <w:rFonts w:ascii="Times" w:hAnsi="Times"/>
                <w:lang w:eastAsia="zh-CN"/>
              </w:rPr>
            </w:pPr>
            <w:r w:rsidRPr="00D8119B">
              <w:rPr>
                <w:rFonts w:ascii="Times" w:hAnsi="Times"/>
                <w:lang w:eastAsia="zh-CN"/>
              </w:rPr>
              <w:t>UE capability repor</w:t>
            </w:r>
            <w:r w:rsidRPr="00D8119B">
              <w:rPr>
                <w:rFonts w:ascii="Times" w:hAnsi="Times" w:hint="eastAsia"/>
                <w:lang w:eastAsia="zh-CN"/>
              </w:rPr>
              <w:t>ts</w:t>
            </w:r>
            <w:r w:rsidRPr="00D8119B">
              <w:rPr>
                <w:rFonts w:ascii="Times" w:hAnsi="Times"/>
                <w:lang w:eastAsia="zh-CN"/>
              </w:rPr>
              <w:t xml:space="preserve"> </w:t>
            </w:r>
            <w:r w:rsidRPr="00D8119B">
              <w:rPr>
                <w:rFonts w:ascii="Times" w:hAnsi="Times" w:hint="eastAsia"/>
                <w:lang w:eastAsia="zh-CN"/>
              </w:rPr>
              <w:t xml:space="preserve">the </w:t>
            </w:r>
            <w:r w:rsidRPr="00D8119B">
              <w:rPr>
                <w:rFonts w:ascii="Times" w:hAnsi="Times"/>
                <w:lang w:eastAsia="zh-CN"/>
              </w:rPr>
              <w:t xml:space="preserve">maximum </w:t>
            </w:r>
            <w:r w:rsidRPr="00D8119B">
              <w:rPr>
                <w:rFonts w:ascii="Times" w:hAnsi="Times" w:hint="eastAsia"/>
                <w:lang w:eastAsia="zh-CN"/>
              </w:rPr>
              <w:t xml:space="preserve">number of supported </w:t>
            </w:r>
            <w:r w:rsidRPr="00D8119B">
              <w:rPr>
                <w:rFonts w:ascii="Times" w:hAnsi="Times"/>
                <w:lang w:eastAsia="zh-CN"/>
              </w:rPr>
              <w:t xml:space="preserve">partial </w:t>
            </w:r>
            <w:r w:rsidRPr="00D8119B">
              <w:rPr>
                <w:rFonts w:ascii="Times" w:hAnsi="Times" w:hint="eastAsia"/>
                <w:lang w:eastAsia="zh-CN"/>
              </w:rPr>
              <w:t>PR</w:t>
            </w:r>
            <w:r w:rsidRPr="00D8119B">
              <w:rPr>
                <w:rFonts w:ascii="Times" w:hAnsi="Times"/>
                <w:lang w:eastAsia="zh-CN"/>
              </w:rPr>
              <w:t>Gs</w:t>
            </w:r>
            <w:r w:rsidRPr="00D8119B">
              <w:rPr>
                <w:rFonts w:ascii="Times" w:hAnsi="Times" w:hint="eastAsia"/>
                <w:lang w:eastAsia="zh-CN"/>
              </w:rPr>
              <w:t xml:space="preserve"> </w:t>
            </w:r>
            <w:r w:rsidRPr="00D8119B">
              <w:rPr>
                <w:rFonts w:ascii="Times" w:hAnsi="Times"/>
                <w:lang w:eastAsia="zh-CN"/>
              </w:rPr>
              <w:t>in SBFD symbols.</w:t>
            </w:r>
          </w:p>
          <w:p w14:paraId="6BCA17CE" w14:textId="77777777" w:rsidR="004965EA" w:rsidRDefault="004965EA" w:rsidP="007C1289">
            <w:pPr>
              <w:pStyle w:val="bullet2"/>
              <w:numPr>
                <w:ilvl w:val="1"/>
                <w:numId w:val="0"/>
              </w:numPr>
              <w:spacing w:beforeLines="50" w:before="120" w:afterLines="50" w:after="120"/>
              <w:jc w:val="both"/>
              <w:rPr>
                <w:rFonts w:ascii="Times New Roman" w:hAnsi="Times New Roman"/>
                <w:kern w:val="0"/>
                <w:sz w:val="20"/>
                <w:szCs w:val="20"/>
                <w:lang w:val="en-US"/>
              </w:rPr>
            </w:pPr>
          </w:p>
          <w:p w14:paraId="43001C24" w14:textId="77777777" w:rsidR="004965EA" w:rsidRPr="00D8119B" w:rsidRDefault="004965EA" w:rsidP="007C1289">
            <w:pPr>
              <w:rPr>
                <w:rFonts w:ascii="Times" w:hAnsi="Times"/>
                <w:b/>
                <w:lang w:eastAsia="zh-CN"/>
              </w:rPr>
            </w:pPr>
            <w:r w:rsidRPr="00D8119B">
              <w:rPr>
                <w:rFonts w:ascii="Times" w:hAnsi="Times" w:hint="eastAsia"/>
                <w:b/>
                <w:highlight w:val="green"/>
                <w:lang w:eastAsia="zh-CN"/>
              </w:rPr>
              <w:t>Agreement</w:t>
            </w:r>
            <w:r w:rsidRPr="007A348B">
              <w:rPr>
                <w:rFonts w:ascii="Times" w:hAnsi="Times"/>
                <w:lang w:eastAsia="zh-CN"/>
              </w:rPr>
              <w:t xml:space="preserve"> (@RAN1#118b)</w:t>
            </w:r>
          </w:p>
          <w:p w14:paraId="764476E7" w14:textId="77777777" w:rsidR="004965EA" w:rsidRPr="00D8119B" w:rsidRDefault="004965EA" w:rsidP="007C1289">
            <w:pPr>
              <w:rPr>
                <w:rFonts w:ascii="Times" w:hAnsi="Times"/>
                <w:lang w:eastAsia="zh-CN"/>
              </w:rPr>
            </w:pPr>
            <w:r w:rsidRPr="00D8119B">
              <w:rPr>
                <w:rFonts w:ascii="Times" w:hAnsi="Times" w:hint="eastAsia"/>
                <w:lang w:eastAsia="zh-CN"/>
              </w:rPr>
              <w:t xml:space="preserve">For </w:t>
            </w:r>
            <w:r w:rsidRPr="00D8119B">
              <w:rPr>
                <w:rFonts w:ascii="Times" w:hAnsi="Times"/>
                <w:lang w:eastAsia="zh-CN"/>
              </w:rPr>
              <w:t xml:space="preserve">CSI processing timeline in SBFD symbols to process the CSI-RS across two DL </w:t>
            </w:r>
            <w:proofErr w:type="spellStart"/>
            <w:r w:rsidRPr="00D8119B">
              <w:rPr>
                <w:rFonts w:ascii="Times" w:hAnsi="Times"/>
                <w:lang w:eastAsia="zh-CN"/>
              </w:rPr>
              <w:t>subbands</w:t>
            </w:r>
            <w:proofErr w:type="spellEnd"/>
            <w:r w:rsidRPr="00D8119B">
              <w:rPr>
                <w:rFonts w:ascii="Times" w:hAnsi="Times" w:hint="eastAsia"/>
                <w:lang w:eastAsia="zh-CN"/>
              </w:rPr>
              <w:t xml:space="preserve">, </w:t>
            </w:r>
          </w:p>
          <w:p w14:paraId="3B92765A" w14:textId="77777777" w:rsidR="004965EA" w:rsidRPr="004A2087" w:rsidRDefault="004965EA" w:rsidP="007C1289">
            <w:pPr>
              <w:numPr>
                <w:ilvl w:val="0"/>
                <w:numId w:val="36"/>
              </w:numPr>
              <w:rPr>
                <w:rFonts w:ascii="Times" w:hAnsi="Times"/>
                <w:lang w:eastAsia="zh-CN"/>
              </w:rPr>
            </w:pPr>
            <w:r w:rsidRPr="004A2087">
              <w:rPr>
                <w:rFonts w:ascii="Times" w:hAnsi="Times" w:hint="eastAsia"/>
                <w:lang w:eastAsia="zh-CN"/>
              </w:rPr>
              <w:t>Option 3: I</w:t>
            </w:r>
            <w:r w:rsidRPr="004A2087">
              <w:rPr>
                <w:rFonts w:ascii="Times" w:hAnsi="Times"/>
                <w:lang w:eastAsia="zh-CN"/>
              </w:rPr>
              <w:t>t is up to UE capability to indicate one of the following:</w:t>
            </w:r>
          </w:p>
          <w:p w14:paraId="7CD32D0A" w14:textId="77777777" w:rsidR="004965EA" w:rsidRPr="004A2087" w:rsidRDefault="004965EA" w:rsidP="007C1289">
            <w:pPr>
              <w:numPr>
                <w:ilvl w:val="1"/>
                <w:numId w:val="36"/>
              </w:numPr>
              <w:rPr>
                <w:rFonts w:ascii="Times" w:hAnsi="Times"/>
                <w:lang w:eastAsia="zh-CN"/>
              </w:rPr>
            </w:pPr>
            <w:r w:rsidRPr="004A2087">
              <w:rPr>
                <w:rFonts w:ascii="Times" w:hAnsi="Times"/>
                <w:lang w:eastAsia="zh-CN"/>
              </w:rPr>
              <w:t>CSI processing timeline</w:t>
            </w:r>
            <w:r w:rsidRPr="004A2087">
              <w:rPr>
                <w:rFonts w:ascii="Times" w:hAnsi="Times" w:hint="eastAsia"/>
                <w:lang w:eastAsia="zh-CN"/>
              </w:rPr>
              <w:t xml:space="preserve"> and CPU counting are the same as legacy.</w:t>
            </w:r>
          </w:p>
          <w:p w14:paraId="4C73CA60" w14:textId="77777777" w:rsidR="004965EA" w:rsidRPr="004A2087" w:rsidRDefault="004965EA" w:rsidP="007C1289">
            <w:pPr>
              <w:numPr>
                <w:ilvl w:val="1"/>
                <w:numId w:val="36"/>
              </w:numPr>
              <w:rPr>
                <w:rFonts w:ascii="Times" w:hAnsi="Times"/>
                <w:lang w:eastAsia="zh-CN"/>
              </w:rPr>
            </w:pPr>
            <w:r w:rsidRPr="004A2087">
              <w:rPr>
                <w:rFonts w:ascii="Times" w:eastAsia="Batang" w:hAnsi="Times"/>
              </w:rPr>
              <w:t>Scale the CSI processing timeline Z/Z’ by factor of</w:t>
            </w:r>
            <w:r w:rsidRPr="004A2087">
              <w:rPr>
                <w:rFonts w:ascii="Times" w:eastAsia="Batang" w:hAnsi="Times" w:hint="eastAsia"/>
              </w:rPr>
              <w:t xml:space="preserve"> 2</w:t>
            </w:r>
            <w:r w:rsidRPr="004A2087">
              <w:rPr>
                <w:rFonts w:ascii="Times" w:eastAsia="Batang" w:hAnsi="Times"/>
              </w:rPr>
              <w:t xml:space="preserve"> and keep the same CPU counting</w:t>
            </w:r>
            <w:r w:rsidRPr="004A2087">
              <w:rPr>
                <w:rFonts w:ascii="Times" w:hAnsi="Times" w:hint="eastAsia"/>
                <w:lang w:eastAsia="zh-CN"/>
              </w:rPr>
              <w:t xml:space="preserve"> as legacy.</w:t>
            </w:r>
          </w:p>
          <w:p w14:paraId="11279487" w14:textId="77777777" w:rsidR="004965EA" w:rsidRDefault="004965EA" w:rsidP="007C1289">
            <w:pPr>
              <w:pStyle w:val="bullet2"/>
              <w:numPr>
                <w:ilvl w:val="1"/>
                <w:numId w:val="0"/>
              </w:numPr>
              <w:spacing w:beforeLines="50" w:before="120" w:afterLines="50" w:after="120"/>
              <w:jc w:val="both"/>
              <w:rPr>
                <w:rFonts w:ascii="Times New Roman" w:hAnsi="Times New Roman"/>
                <w:kern w:val="0"/>
                <w:sz w:val="20"/>
                <w:szCs w:val="20"/>
                <w:lang w:val="en-US"/>
              </w:rPr>
            </w:pPr>
          </w:p>
          <w:p w14:paraId="3679B5BE" w14:textId="77777777" w:rsidR="004965EA" w:rsidRPr="005B1756" w:rsidRDefault="004965EA" w:rsidP="007C1289">
            <w:pPr>
              <w:rPr>
                <w:rFonts w:ascii="Times" w:hAnsi="Times"/>
                <w:b/>
                <w:lang w:eastAsia="zh-CN"/>
              </w:rPr>
            </w:pPr>
            <w:r w:rsidRPr="005B1756">
              <w:rPr>
                <w:rFonts w:ascii="Times" w:hAnsi="Times" w:hint="eastAsia"/>
                <w:b/>
                <w:highlight w:val="green"/>
                <w:lang w:eastAsia="zh-CN"/>
              </w:rPr>
              <w:t>Agreement</w:t>
            </w:r>
            <w:r w:rsidRPr="007A348B">
              <w:rPr>
                <w:rFonts w:ascii="Times" w:hAnsi="Times"/>
                <w:lang w:eastAsia="zh-CN"/>
              </w:rPr>
              <w:t xml:space="preserve"> (@RAN1#119)</w:t>
            </w:r>
          </w:p>
          <w:p w14:paraId="763E046D" w14:textId="77777777" w:rsidR="004965EA" w:rsidRPr="005B1756" w:rsidRDefault="004965EA" w:rsidP="007C1289">
            <w:pPr>
              <w:tabs>
                <w:tab w:val="left" w:pos="0"/>
              </w:tabs>
              <w:rPr>
                <w:rFonts w:ascii="Times" w:hAnsi="Times" w:cs="Times"/>
                <w:lang w:eastAsia="zh-CN"/>
              </w:rPr>
            </w:pPr>
            <w:r w:rsidRPr="005B1756">
              <w:rPr>
                <w:rFonts w:ascii="Times" w:hAnsi="Times" w:cs="Times"/>
                <w:lang w:eastAsia="zh-CN"/>
              </w:rPr>
              <w:t xml:space="preserve">For UL transmissions and DL receptions across SBFD symbols and non-SBFD symbols in different slots (each transmission/reception within a slot has either all SBFD or all non-SBFD symbols) for an SBFD aware UE, </w:t>
            </w:r>
          </w:p>
          <w:p w14:paraId="443CB199" w14:textId="77777777" w:rsidR="004965EA" w:rsidRPr="005B1756" w:rsidRDefault="004965EA" w:rsidP="007C1289">
            <w:pPr>
              <w:numPr>
                <w:ilvl w:val="0"/>
                <w:numId w:val="36"/>
              </w:numPr>
              <w:rPr>
                <w:rFonts w:ascii="Times" w:hAnsi="Times"/>
                <w:lang w:eastAsia="zh-CN"/>
              </w:rPr>
            </w:pPr>
            <w:r w:rsidRPr="005B1756">
              <w:rPr>
                <w:rFonts w:ascii="Times" w:hAnsi="Times" w:hint="eastAsia"/>
                <w:lang w:eastAsia="zh-CN"/>
              </w:rPr>
              <w:t>Support of configuration 2 is subject to UE capability.</w:t>
            </w:r>
            <w:r w:rsidRPr="005B1756">
              <w:rPr>
                <w:rFonts w:ascii="Times" w:hAnsi="Times"/>
                <w:lang w:eastAsia="zh-CN"/>
              </w:rPr>
              <w:t xml:space="preserve"> Configuration 1 is the default capability.</w:t>
            </w:r>
          </w:p>
          <w:p w14:paraId="677618EA" w14:textId="77777777" w:rsidR="004965EA" w:rsidRPr="005B1756" w:rsidRDefault="004965EA" w:rsidP="007C1289">
            <w:pPr>
              <w:numPr>
                <w:ilvl w:val="0"/>
                <w:numId w:val="36"/>
              </w:numPr>
              <w:rPr>
                <w:rFonts w:ascii="Times" w:hAnsi="Times"/>
                <w:lang w:eastAsia="zh-CN"/>
              </w:rPr>
            </w:pPr>
            <w:r w:rsidRPr="005B1756">
              <w:rPr>
                <w:rFonts w:ascii="Times" w:hAnsi="Times"/>
                <w:lang w:eastAsia="zh-CN"/>
              </w:rPr>
              <w:t xml:space="preserve">SBFD-aware UE </w:t>
            </w:r>
            <w:r w:rsidRPr="005B1756">
              <w:rPr>
                <w:rFonts w:ascii="Times" w:hAnsi="Times" w:hint="eastAsia"/>
                <w:lang w:eastAsia="zh-CN"/>
              </w:rPr>
              <w:t xml:space="preserve">can be configured with </w:t>
            </w:r>
            <w:r w:rsidRPr="005B1756">
              <w:rPr>
                <w:rFonts w:ascii="Times" w:hAnsi="Times"/>
                <w:lang w:eastAsia="zh-CN"/>
              </w:rPr>
              <w:t xml:space="preserve">Configuration 2 on a per </w:t>
            </w:r>
            <w:r w:rsidRPr="005B1756">
              <w:rPr>
                <w:rFonts w:ascii="Times" w:hAnsi="Times" w:hint="eastAsia"/>
                <w:lang w:eastAsia="zh-CN"/>
              </w:rPr>
              <w:t xml:space="preserve">UL/DL </w:t>
            </w:r>
            <w:r w:rsidRPr="005B1756">
              <w:rPr>
                <w:rFonts w:ascii="Times" w:hAnsi="Times"/>
                <w:lang w:eastAsia="zh-CN"/>
              </w:rPr>
              <w:t>BWP basis</w:t>
            </w:r>
            <w:r w:rsidRPr="005B1756">
              <w:rPr>
                <w:rFonts w:ascii="Times" w:hAnsi="Times" w:hint="eastAsia"/>
                <w:lang w:eastAsia="zh-CN"/>
              </w:rPr>
              <w:t>.</w:t>
            </w:r>
          </w:p>
          <w:p w14:paraId="38A6BD26" w14:textId="77777777" w:rsidR="004965EA" w:rsidRPr="005B1756" w:rsidRDefault="004965EA" w:rsidP="007C1289">
            <w:pPr>
              <w:numPr>
                <w:ilvl w:val="1"/>
                <w:numId w:val="36"/>
              </w:numPr>
              <w:rPr>
                <w:rFonts w:ascii="Times" w:hAnsi="Times"/>
                <w:lang w:eastAsia="zh-CN"/>
              </w:rPr>
            </w:pPr>
            <w:r w:rsidRPr="005B1756">
              <w:rPr>
                <w:rFonts w:ascii="Times" w:hAnsi="Times" w:hint="eastAsia"/>
                <w:lang w:eastAsia="zh-CN"/>
              </w:rPr>
              <w:t>The configuration for DL BWP at least applies to PDSCH receptions within the DL BWP.</w:t>
            </w:r>
          </w:p>
          <w:p w14:paraId="6FB3231C" w14:textId="77777777" w:rsidR="004965EA" w:rsidRPr="005B1756" w:rsidRDefault="004965EA" w:rsidP="007C1289">
            <w:pPr>
              <w:numPr>
                <w:ilvl w:val="1"/>
                <w:numId w:val="36"/>
              </w:numPr>
              <w:rPr>
                <w:rFonts w:ascii="Times" w:hAnsi="Times"/>
                <w:lang w:eastAsia="zh-CN"/>
              </w:rPr>
            </w:pPr>
            <w:r w:rsidRPr="005B1756">
              <w:rPr>
                <w:rFonts w:ascii="Times" w:hAnsi="Times" w:hint="eastAsia"/>
                <w:lang w:eastAsia="zh-CN"/>
              </w:rPr>
              <w:t>The configuration for UL BWP applies to PUCCH and PUSCH transmissions within the UL BWP.</w:t>
            </w:r>
          </w:p>
          <w:p w14:paraId="4656CDE0" w14:textId="77777777" w:rsidR="004965EA" w:rsidRPr="005B1756" w:rsidRDefault="004965EA" w:rsidP="007C1289">
            <w:pPr>
              <w:numPr>
                <w:ilvl w:val="2"/>
                <w:numId w:val="36"/>
              </w:numPr>
              <w:rPr>
                <w:rFonts w:ascii="Times" w:hAnsi="Times"/>
                <w:lang w:eastAsia="zh-CN"/>
              </w:rPr>
            </w:pPr>
            <w:r w:rsidRPr="005B1756">
              <w:rPr>
                <w:rFonts w:ascii="Times" w:hAnsi="Times" w:hint="eastAsia"/>
                <w:lang w:eastAsia="zh-CN"/>
              </w:rPr>
              <w:t>For SRS, only Configuration 1 is applicable.</w:t>
            </w:r>
          </w:p>
          <w:p w14:paraId="0B24E903" w14:textId="77777777" w:rsidR="004965EA" w:rsidRPr="004A2087" w:rsidRDefault="004965EA" w:rsidP="007C1289">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3BEBD00F"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099B5A6"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87"/>
        <w:gridCol w:w="1444"/>
        <w:gridCol w:w="2049"/>
        <w:gridCol w:w="1348"/>
        <w:gridCol w:w="1345"/>
        <w:gridCol w:w="1548"/>
        <w:gridCol w:w="1889"/>
        <w:gridCol w:w="1925"/>
        <w:gridCol w:w="1524"/>
        <w:gridCol w:w="1520"/>
        <w:gridCol w:w="1679"/>
        <w:gridCol w:w="1913"/>
        <w:gridCol w:w="1973"/>
      </w:tblGrid>
      <w:tr w:rsidR="00BB0FBB" w:rsidRPr="00F47359" w14:paraId="7138F19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hideMark/>
          </w:tcPr>
          <w:p w14:paraId="03DA9838"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40E59EF"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9D0B80"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CF1A1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2805F3"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78F3DA"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 xml:space="preserve">Need for the </w:t>
            </w:r>
            <w:proofErr w:type="spellStart"/>
            <w:r w:rsidRPr="00F47359">
              <w:rPr>
                <w:rFonts w:cs="Arial"/>
                <w:color w:val="000000" w:themeColor="text1"/>
                <w:szCs w:val="18"/>
              </w:rPr>
              <w:t>gNB</w:t>
            </w:r>
            <w:proofErr w:type="spellEnd"/>
            <w:r w:rsidRPr="00F47359">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2FAAFE" w14:textId="77777777" w:rsidR="004965EA" w:rsidRPr="00F47359" w:rsidRDefault="004965EA" w:rsidP="007C1289">
            <w:pPr>
              <w:pStyle w:val="TAH"/>
              <w:rPr>
                <w:rFonts w:cs="Arial"/>
                <w:color w:val="000000" w:themeColor="text1"/>
                <w:szCs w:val="18"/>
              </w:rPr>
            </w:pPr>
            <w:r w:rsidRPr="00F47359">
              <w:rPr>
                <w:rFonts w:eastAsia="Gulim" w:cs="Arial"/>
                <w:color w:val="000000" w:themeColor="text1"/>
                <w:szCs w:val="18"/>
              </w:rPr>
              <w:t xml:space="preserve">Applicable to </w:t>
            </w:r>
            <w:r w:rsidRPr="00F47359">
              <w:rPr>
                <w:rFonts w:cs="Arial"/>
                <w:color w:val="000000" w:themeColor="text1"/>
                <w:szCs w:val="18"/>
              </w:rPr>
              <w:t>the capability signalling exchange between UEs (</w:t>
            </w:r>
            <w:proofErr w:type="spellStart"/>
            <w:r w:rsidRPr="00F47359">
              <w:rPr>
                <w:rFonts w:cs="Arial"/>
                <w:color w:val="000000" w:themeColor="text1"/>
                <w:szCs w:val="18"/>
              </w:rPr>
              <w:t>Sidelink</w:t>
            </w:r>
            <w:proofErr w:type="spellEnd"/>
            <w:r w:rsidRPr="00F47359">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0BF9FF9"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268FB29"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Type</w:t>
            </w:r>
          </w:p>
          <w:p w14:paraId="0078165C"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9FE7F5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3673399"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9334C83"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0B0A2C"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291DF86"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Mandatory/Optional</w:t>
            </w:r>
          </w:p>
        </w:tc>
      </w:tr>
      <w:tr w:rsidR="00BB0FBB" w:rsidRPr="00F47359" w14:paraId="4F3BA5D0"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3A7F" w14:textId="77777777" w:rsidR="00EA2C06" w:rsidRPr="00F47359" w:rsidRDefault="00EA2C06" w:rsidP="00EA2C06">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F1BB" w14:textId="77777777" w:rsidR="00EA2C06" w:rsidRPr="00F47359" w:rsidRDefault="00EA2C06" w:rsidP="00EA2C06">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Pr="00F47359">
              <w:rPr>
                <w:rFonts w:eastAsiaTheme="minorEastAsia"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535F" w14:textId="77777777" w:rsidR="00EA2C06" w:rsidRPr="00F47359" w:rsidRDefault="00EA2C06" w:rsidP="00EA2C06">
            <w:pPr>
              <w:pStyle w:val="TAL"/>
              <w:rPr>
                <w:rFonts w:eastAsia="宋体" w:cs="Arial"/>
                <w:color w:val="000000" w:themeColor="text1"/>
                <w:szCs w:val="18"/>
                <w:lang w:eastAsia="zh-CN"/>
              </w:rPr>
            </w:pPr>
            <w:r w:rsidRPr="00F47359">
              <w:rPr>
                <w:rFonts w:eastAsiaTheme="minorEastAsia" w:cs="Arial"/>
                <w:szCs w:val="18"/>
                <w:lang w:eastAsia="zh-CN"/>
              </w:rPr>
              <w:t xml:space="preserve">Basic </w:t>
            </w:r>
            <w:r w:rsidRPr="00F47359">
              <w:rPr>
                <w:rFonts w:eastAsiaTheme="minorEastAsia" w:cs="Arial" w:hint="eastAsia"/>
                <w:szCs w:val="18"/>
                <w:lang w:eastAsia="zh-CN"/>
              </w:rPr>
              <w:t>SBFD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4572" w14:textId="77777777" w:rsidR="00EA2C06" w:rsidRPr="00F47359" w:rsidRDefault="00EA2C06" w:rsidP="00EA2C06">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6FE2F4DD" w14:textId="77777777" w:rsidR="00EA2C06" w:rsidRPr="00F47359" w:rsidRDefault="00EA2C06" w:rsidP="00EA2C06">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w:t>
            </w:r>
            <w:proofErr w:type="spellStart"/>
            <w:r w:rsidRPr="00F47359">
              <w:rPr>
                <w:rFonts w:ascii="Arial" w:eastAsiaTheme="minorEastAsia" w:hAnsi="Arial" w:cs="Arial" w:hint="eastAsia"/>
                <w:sz w:val="18"/>
                <w:szCs w:val="18"/>
                <w:lang w:eastAsia="zh-CN"/>
              </w:rPr>
              <w:t>subband</w:t>
            </w:r>
            <w:proofErr w:type="spellEnd"/>
            <w:r w:rsidRPr="00F47359">
              <w:rPr>
                <w:rFonts w:ascii="Arial" w:eastAsiaTheme="minorEastAsia" w:hAnsi="Arial" w:cs="Arial" w:hint="eastAsia"/>
                <w:sz w:val="18"/>
                <w:szCs w:val="18"/>
                <w:lang w:eastAsia="zh-CN"/>
              </w:rPr>
              <w:t xml:space="preserve">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70D8A2F1" w14:textId="52BB1F21" w:rsidR="00EA2C06" w:rsidRPr="00F47359" w:rsidRDefault="00EA2C06" w:rsidP="00EA2C06">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41EFDDAE" w14:textId="77777777" w:rsidR="00EA2C06" w:rsidRPr="00F47359" w:rsidRDefault="00EA2C06" w:rsidP="00EA2C06">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2A1825DE" w14:textId="77777777" w:rsidR="00EA2C06" w:rsidRPr="00F47359" w:rsidRDefault="00EA2C06" w:rsidP="00EA2C06">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5733E699" w14:textId="77777777" w:rsidR="00EA2C06" w:rsidRDefault="00EA2C06" w:rsidP="00EA2C06">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5</w:t>
            </w:r>
            <w:r w:rsidRPr="00F47359">
              <w:rPr>
                <w:rFonts w:ascii="Arial" w:eastAsiaTheme="minorEastAsia" w:hAnsi="Arial" w:cs="Arial"/>
                <w:sz w:val="18"/>
                <w:szCs w:val="18"/>
                <w:lang w:eastAsia="zh-CN"/>
              </w:rPr>
              <w:t>. Collision handling between UL transmissions and DL receptions in SBFD symbols</w:t>
            </w:r>
          </w:p>
          <w:p w14:paraId="7B717E53" w14:textId="53585036" w:rsidR="0034086E" w:rsidRPr="00F47359" w:rsidRDefault="0034086E" w:rsidP="00EA2C06">
            <w:pPr>
              <w:rPr>
                <w:rFonts w:ascii="Arial" w:hAnsi="Arial" w:cs="Arial" w:hint="eastAsia"/>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w:t>
            </w:r>
            <w:r w:rsidRPr="00F47359">
              <w:rPr>
                <w:rFonts w:ascii="Arial" w:eastAsiaTheme="minorEastAsia" w:hAnsi="Arial" w:cs="Arial"/>
                <w:sz w:val="18"/>
                <w:szCs w:val="18"/>
                <w:lang w:eastAsia="zh-CN"/>
              </w:rPr>
              <w:t>Maximum number of supported DL partial PRGs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DB2" w14:textId="77777777" w:rsidR="00EA2C06" w:rsidRPr="00F47359" w:rsidRDefault="00EA2C06" w:rsidP="00EA2C0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C621" w14:textId="77777777" w:rsidR="00EA2C06" w:rsidRPr="00F47359" w:rsidRDefault="00EA2C06" w:rsidP="00EA2C06">
            <w:pPr>
              <w:pStyle w:val="TAL"/>
              <w:rPr>
                <w:rFonts w:eastAsia="宋体" w:cs="Arial"/>
                <w:color w:val="000000" w:themeColor="text1"/>
                <w:szCs w:val="18"/>
                <w:lang w:eastAsia="zh-CN"/>
              </w:rPr>
            </w:pPr>
            <w:r w:rsidRPr="00F47359">
              <w:rPr>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D27B" w14:textId="77777777" w:rsidR="00EA2C06" w:rsidRPr="00F47359" w:rsidRDefault="00EA2C06" w:rsidP="00EA2C06">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8123" w14:textId="77777777" w:rsidR="00EA2C06" w:rsidRPr="00F47359" w:rsidRDefault="00EA2C06" w:rsidP="00EA2C06">
            <w:pPr>
              <w:pStyle w:val="TAL"/>
              <w:rPr>
                <w:rFonts w:eastAsia="宋体" w:cs="Arial"/>
                <w:color w:val="000000" w:themeColor="text1"/>
                <w:szCs w:val="18"/>
                <w:lang w:val="en-US" w:eastAsia="zh-CN"/>
              </w:rPr>
            </w:pPr>
            <w:r w:rsidRPr="00F47359">
              <w:rPr>
                <w:bCs/>
                <w:szCs w:val="18"/>
              </w:rPr>
              <w:t xml:space="preserve">UE does not support basic </w:t>
            </w:r>
            <w:r w:rsidRPr="00F47359">
              <w:rPr>
                <w:rFonts w:eastAsiaTheme="minorEastAsia" w:hint="eastAsia"/>
                <w:bCs/>
                <w:szCs w:val="18"/>
              </w:rPr>
              <w:t>SBFD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0E5C" w14:textId="77777777" w:rsidR="00EA2C06" w:rsidRPr="00F47359" w:rsidRDefault="00EA2C06" w:rsidP="00EA2C06">
            <w:pPr>
              <w:pStyle w:val="TAL"/>
              <w:rPr>
                <w:rFonts w:eastAsia="宋体" w:cs="Arial"/>
                <w:color w:val="000000" w:themeColor="text1"/>
                <w:szCs w:val="18"/>
                <w:lang w:eastAsia="zh-CN"/>
              </w:rPr>
            </w:pPr>
            <w:r w:rsidRPr="00F47359">
              <w:rPr>
                <w:rFonts w:eastAsia="宋体" w:cs="Arial" w:hint="eastAsia"/>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8F9B" w14:textId="505380DD" w:rsidR="00EA2C06" w:rsidRPr="00EA2C06" w:rsidRDefault="0034086E" w:rsidP="00EA2C06">
            <w:pPr>
              <w:pStyle w:val="TAL"/>
              <w:rPr>
                <w:rFonts w:eastAsiaTheme="minorEastAsia" w:cs="Arial"/>
                <w:color w:val="000000" w:themeColor="text1"/>
                <w:szCs w:val="18"/>
                <w:lang w:eastAsia="zh-CN"/>
              </w:rPr>
            </w:pPr>
            <w:r w:rsidRPr="00F47359">
              <w:rPr>
                <w:bCs/>
                <w:szCs w:val="18"/>
              </w:rPr>
              <w:t>N/A</w:t>
            </w:r>
            <w:r w:rsidRPr="00E77D64" w:rsidDel="0034086E">
              <w:t xml:space="preserve"> </w:t>
            </w:r>
            <w:r w:rsidR="00EA2C06">
              <w:rPr>
                <w:rFonts w:eastAsiaTheme="minorEastAsia" w:hint="eastAsia"/>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D8EA" w14:textId="77777777" w:rsidR="00EA2C06" w:rsidRPr="00F47359" w:rsidRDefault="00EA2C06" w:rsidP="00EA2C06">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7E45" w14:textId="77777777" w:rsidR="00EA2C06" w:rsidRPr="00F47359" w:rsidRDefault="00EA2C06" w:rsidP="00EA2C06">
            <w:pPr>
              <w:pStyle w:val="TAL"/>
              <w:rPr>
                <w:rFonts w:cs="Arial"/>
                <w:color w:val="000000" w:themeColor="text1"/>
                <w:szCs w:val="18"/>
                <w:lang w:eastAsia="ja-JP"/>
              </w:rPr>
            </w:pPr>
            <w:r w:rsidRPr="00F47359">
              <w:rPr>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013F" w14:textId="52B021FE" w:rsidR="00EA2C06" w:rsidRPr="007A348B" w:rsidRDefault="0034086E" w:rsidP="00EA2C06">
            <w:pPr>
              <w:pStyle w:val="TAL"/>
              <w:rPr>
                <w:rFonts w:eastAsiaTheme="minorEastAsia" w:cs="Arial" w:hint="eastAsia"/>
                <w:color w:val="000000" w:themeColor="text1"/>
                <w:szCs w:val="18"/>
                <w:lang w:eastAsia="zh-CN"/>
              </w:rPr>
            </w:pPr>
            <w:r>
              <w:rPr>
                <w:rFonts w:eastAsiaTheme="minorEastAsia" w:cs="Arial" w:hint="eastAsia"/>
                <w:color w:val="000000" w:themeColor="text1"/>
                <w:szCs w:val="18"/>
                <w:lang w:eastAsia="zh-CN"/>
              </w:rPr>
              <w:t xml:space="preserve">For </w:t>
            </w:r>
            <w:r>
              <w:rPr>
                <w:rFonts w:eastAsiaTheme="minorEastAsia" w:cs="Arial"/>
                <w:color w:val="000000" w:themeColor="text1"/>
                <w:szCs w:val="18"/>
                <w:lang w:eastAsia="zh-CN"/>
              </w:rPr>
              <w:t>component</w:t>
            </w:r>
            <w:r>
              <w:rPr>
                <w:rFonts w:eastAsiaTheme="minorEastAsia" w:cs="Arial" w:hint="eastAsia"/>
                <w:color w:val="000000" w:themeColor="text1"/>
                <w:szCs w:val="18"/>
                <w:lang w:eastAsia="zh-CN"/>
              </w:rPr>
              <w:t xml:space="preserve"> 6, c</w:t>
            </w:r>
            <w:r>
              <w:rPr>
                <w:rFonts w:eastAsiaTheme="minorEastAsia" w:cs="Arial" w:hint="eastAsia"/>
                <w:color w:val="000000" w:themeColor="text1"/>
                <w:szCs w:val="18"/>
                <w:lang w:eastAsia="zh-CN"/>
              </w:rPr>
              <w:t xml:space="preserve">andidate values </w:t>
            </w:r>
            <w:r w:rsidR="00F526CC">
              <w:rPr>
                <w:rFonts w:eastAsiaTheme="minorEastAsia" w:cs="Arial"/>
                <w:color w:val="000000" w:themeColor="text1"/>
                <w:szCs w:val="18"/>
                <w:lang w:eastAsia="zh-CN"/>
              </w:rPr>
              <w:t>for</w:t>
            </w:r>
            <w:r>
              <w:rPr>
                <w:rFonts w:eastAsiaTheme="minorEastAsia" w:cs="Arial" w:hint="eastAsia"/>
                <w:color w:val="000000" w:themeColor="text1"/>
                <w:szCs w:val="18"/>
                <w:lang w:eastAsia="zh-CN"/>
              </w:rPr>
              <w:t xml:space="preserve"> </w:t>
            </w:r>
            <w:r w:rsidR="00F526CC">
              <w:rPr>
                <w:rFonts w:eastAsiaTheme="minorEastAsia" w:cs="Arial"/>
                <w:szCs w:val="18"/>
                <w:lang w:eastAsia="zh-CN"/>
              </w:rPr>
              <w:t>m</w:t>
            </w:r>
            <w:r w:rsidRPr="00F47359">
              <w:rPr>
                <w:rFonts w:eastAsiaTheme="minorEastAsia" w:cs="Arial"/>
                <w:szCs w:val="18"/>
                <w:lang w:eastAsia="zh-CN"/>
              </w:rPr>
              <w:t>aximum number of supported DL partial PRGs in SBFD symbols</w:t>
            </w:r>
            <w:r>
              <w:rPr>
                <w:rFonts w:eastAsiaTheme="minorEastAsia" w:cs="Arial" w:hint="eastAsia"/>
                <w:szCs w:val="18"/>
                <w:lang w:eastAsia="zh-CN"/>
              </w:rPr>
              <w:t xml:space="preserve">: </w:t>
            </w:r>
            <w:r w:rsidR="00F526CC">
              <w:rPr>
                <w:rFonts w:eastAsiaTheme="minorEastAsia" w:cs="Arial"/>
                <w:szCs w:val="18"/>
                <w:lang w:eastAsia="zh-CN"/>
              </w:rPr>
              <w:t>{</w:t>
            </w:r>
            <w:r>
              <w:rPr>
                <w:rFonts w:eastAsiaTheme="minorEastAsia" w:cs="Arial" w:hint="eastAsia"/>
                <w:szCs w:val="18"/>
                <w:lang w:eastAsia="zh-CN"/>
              </w:rPr>
              <w:t>2,3,4</w:t>
            </w:r>
            <w:r w:rsidR="00F526CC">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A22E" w14:textId="77777777" w:rsidR="00EA2C06" w:rsidRPr="00F47359" w:rsidRDefault="00EA2C06" w:rsidP="00EA2C06">
            <w:pPr>
              <w:pStyle w:val="TAL"/>
              <w:rPr>
                <w:rFonts w:cs="Arial"/>
                <w:color w:val="000000" w:themeColor="text1"/>
                <w:szCs w:val="18"/>
                <w:lang w:eastAsia="ja-JP"/>
              </w:rPr>
            </w:pPr>
            <w:r w:rsidRPr="00F47359">
              <w:rPr>
                <w:szCs w:val="18"/>
              </w:rPr>
              <w:t>Optional with capability signalling</w:t>
            </w:r>
          </w:p>
        </w:tc>
      </w:tr>
      <w:tr w:rsidR="00BB0FBB" w:rsidRPr="00F47359" w14:paraId="6AD9A866"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54F401" w14:textId="77777777" w:rsidR="0034086E" w:rsidRPr="00F47359" w:rsidRDefault="0034086E" w:rsidP="0034086E">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A33A" w14:textId="77777777"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Pr="00F47359">
              <w:rPr>
                <w:rFonts w:eastAsiaTheme="minorEastAsia"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D23F" w14:textId="77777777" w:rsidR="0034086E" w:rsidRPr="00F47359" w:rsidRDefault="0034086E" w:rsidP="0034086E">
            <w:pPr>
              <w:pStyle w:val="TAL"/>
              <w:rPr>
                <w:rFonts w:eastAsia="宋体" w:cs="Arial"/>
                <w:color w:val="000000" w:themeColor="text1"/>
                <w:szCs w:val="18"/>
                <w:lang w:eastAsia="zh-CN"/>
              </w:rPr>
            </w:pPr>
            <w:r w:rsidRPr="00F47359">
              <w:rPr>
                <w:rFonts w:eastAsiaTheme="minorEastAsia" w:cs="Arial" w:hint="eastAsia"/>
                <w:szCs w:val="18"/>
                <w:lang w:eastAsia="zh-CN"/>
              </w:rPr>
              <w:t xml:space="preserve">Tx/Rx </w:t>
            </w:r>
            <w:proofErr w:type="spellStart"/>
            <w:r w:rsidRPr="00F47359">
              <w:rPr>
                <w:rFonts w:eastAsiaTheme="minorEastAsia" w:cs="Arial"/>
                <w:szCs w:val="18"/>
                <w:lang w:eastAsia="zh-CN"/>
              </w:rPr>
              <w:t>behavior</w:t>
            </w:r>
            <w:proofErr w:type="spellEnd"/>
            <w:r w:rsidRPr="00F47359">
              <w:rPr>
                <w:rFonts w:eastAsiaTheme="minorEastAsia" w:cs="Arial" w:hint="eastAsia"/>
                <w:szCs w:val="18"/>
                <w:lang w:eastAsia="zh-CN"/>
              </w:rPr>
              <w:t xml:space="preserve"> with C</w:t>
            </w:r>
            <w:r w:rsidRPr="00F47359">
              <w:rPr>
                <w:rFonts w:eastAsiaTheme="minorEastAsia" w:cs="Arial"/>
                <w:szCs w:val="18"/>
                <w:lang w:eastAsia="zh-CN"/>
              </w:rPr>
              <w:t>o</w:t>
            </w:r>
            <w:r w:rsidRPr="00F47359">
              <w:rPr>
                <w:rFonts w:eastAsiaTheme="minorEastAsia" w:cs="Arial" w:hint="eastAsia"/>
                <w:szCs w:val="18"/>
                <w:lang w:eastAsia="zh-CN"/>
              </w:rPr>
              <w:t>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7D1F" w14:textId="77777777" w:rsidR="0034086E" w:rsidRPr="00F47359" w:rsidRDefault="0034086E" w:rsidP="0034086E">
            <w:pPr>
              <w:rPr>
                <w:rFonts w:ascii="Arial" w:hAnsi="Arial" w:cs="Arial"/>
                <w:color w:val="000000" w:themeColor="text1"/>
                <w:sz w:val="18"/>
                <w:szCs w:val="18"/>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FDFC" w14:textId="77777777" w:rsidR="0034086E" w:rsidRPr="00F47359" w:rsidRDefault="0034086E" w:rsidP="0034086E">
            <w:pPr>
              <w:pStyle w:val="TAL"/>
              <w:rPr>
                <w:rFonts w:eastAsiaTheme="minorEastAsia" w:cs="Arial"/>
                <w:color w:val="000000" w:themeColor="text1"/>
                <w:szCs w:val="18"/>
                <w:lang w:eastAsia="zh-CN"/>
              </w:rPr>
            </w:pPr>
            <w:r w:rsidRPr="00F47359">
              <w:rPr>
                <w:rFonts w:eastAsiaTheme="minorEastAsia" w:cs="Arial" w:hint="eastAsia"/>
                <w:szCs w:val="18"/>
                <w:lang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596F" w14:textId="77777777" w:rsidR="0034086E" w:rsidRPr="00F47359" w:rsidRDefault="0034086E" w:rsidP="0034086E">
            <w:pPr>
              <w:pStyle w:val="TAL"/>
              <w:rPr>
                <w:rFonts w:eastAsia="宋体" w:cs="Arial"/>
                <w:color w:val="000000" w:themeColor="text1"/>
                <w:szCs w:val="18"/>
                <w:lang w:eastAsia="zh-CN"/>
              </w:rPr>
            </w:pPr>
            <w:r w:rsidRPr="00F47359">
              <w:rPr>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A33B" w14:textId="77777777" w:rsidR="0034086E" w:rsidRPr="00F47359" w:rsidRDefault="0034086E" w:rsidP="0034086E">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F934" w14:textId="77777777" w:rsidR="0034086E" w:rsidRPr="00F47359" w:rsidRDefault="0034086E" w:rsidP="0034086E">
            <w:pPr>
              <w:pStyle w:val="TAL"/>
              <w:rPr>
                <w:rFonts w:eastAsia="宋体" w:cs="Arial"/>
                <w:color w:val="000000" w:themeColor="text1"/>
                <w:szCs w:val="18"/>
                <w:lang w:val="en-US" w:eastAsia="zh-CN"/>
              </w:rPr>
            </w:pPr>
            <w:r w:rsidRPr="00F47359">
              <w:rPr>
                <w:bCs/>
                <w:szCs w:val="18"/>
              </w:rPr>
              <w:t xml:space="preserve">UE does not support </w:t>
            </w:r>
            <w:r w:rsidRPr="00F47359">
              <w:rPr>
                <w:rFonts w:eastAsiaTheme="minorEastAsia" w:hint="eastAsia"/>
                <w:bCs/>
                <w:szCs w:val="18"/>
              </w:rPr>
              <w:t>SBFD operation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39F2" w14:textId="77777777" w:rsidR="0034086E" w:rsidRPr="00F47359" w:rsidRDefault="0034086E" w:rsidP="0034086E">
            <w:pPr>
              <w:pStyle w:val="TAL"/>
              <w:rPr>
                <w:rFonts w:eastAsia="宋体" w:cs="Arial"/>
                <w:color w:val="000000" w:themeColor="text1"/>
                <w:szCs w:val="18"/>
                <w:lang w:eastAsia="zh-CN"/>
              </w:rPr>
            </w:pPr>
            <w:r w:rsidRPr="00F47359">
              <w:rPr>
                <w:rFonts w:eastAsia="宋体" w:cs="Arial" w:hint="eastAsia"/>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F511" w14:textId="22A7AA88" w:rsidR="0034086E" w:rsidRPr="00F47359" w:rsidRDefault="0034086E" w:rsidP="0034086E">
            <w:pPr>
              <w:pStyle w:val="TAL"/>
              <w:rPr>
                <w:rFonts w:cs="Arial"/>
                <w:color w:val="000000" w:themeColor="text1"/>
                <w:szCs w:val="18"/>
                <w:lang w:eastAsia="ja-JP"/>
              </w:rPr>
            </w:pPr>
            <w:r w:rsidRPr="00F47359">
              <w:rPr>
                <w:bCs/>
                <w:szCs w:val="18"/>
              </w:rPr>
              <w:t>N/A</w:t>
            </w:r>
            <w:r w:rsidRPr="00E77D64" w:rsidDel="0034086E">
              <w:t xml:space="preserve"> </w:t>
            </w:r>
            <w:r>
              <w:rPr>
                <w:rFonts w:eastAsiaTheme="minorEastAsia" w:hint="eastAsia"/>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8CA1" w14:textId="77777777" w:rsidR="0034086E" w:rsidRPr="00F47359" w:rsidRDefault="0034086E" w:rsidP="0034086E">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D548" w14:textId="77777777" w:rsidR="0034086E" w:rsidRPr="00F47359" w:rsidRDefault="0034086E" w:rsidP="0034086E">
            <w:pPr>
              <w:pStyle w:val="TAL"/>
              <w:rPr>
                <w:rFonts w:cs="Arial"/>
                <w:color w:val="000000" w:themeColor="text1"/>
                <w:szCs w:val="18"/>
                <w:lang w:eastAsia="ja-JP"/>
              </w:rPr>
            </w:pPr>
            <w:r w:rsidRPr="00F47359">
              <w:rPr>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E800"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0E5C" w14:textId="77777777" w:rsidR="0034086E" w:rsidRPr="00F47359" w:rsidRDefault="0034086E" w:rsidP="0034086E">
            <w:pPr>
              <w:pStyle w:val="TAL"/>
              <w:rPr>
                <w:rFonts w:cs="Arial"/>
                <w:color w:val="000000" w:themeColor="text1"/>
                <w:szCs w:val="18"/>
                <w:lang w:eastAsia="ja-JP"/>
              </w:rPr>
            </w:pPr>
            <w:r w:rsidRPr="00F47359">
              <w:rPr>
                <w:szCs w:val="18"/>
              </w:rPr>
              <w:t>Optional with capability signalling</w:t>
            </w:r>
          </w:p>
        </w:tc>
      </w:tr>
      <w:tr w:rsidR="00BB0FBB" w:rsidRPr="00F47359" w14:paraId="609567A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E4E1C" w14:textId="77777777" w:rsidR="0034086E" w:rsidRPr="00F47359" w:rsidRDefault="0034086E" w:rsidP="0034086E">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6828" w14:textId="77777777"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Pr="00F47359">
              <w:rPr>
                <w:rFonts w:eastAsiaTheme="minorEastAsia"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9427" w14:textId="77777777" w:rsidR="0034086E" w:rsidRPr="00F47359" w:rsidRDefault="0034086E" w:rsidP="0034086E">
            <w:pPr>
              <w:pStyle w:val="TAL"/>
              <w:rPr>
                <w:rFonts w:eastAsia="宋体" w:cs="Arial"/>
                <w:color w:val="000000" w:themeColor="text1"/>
                <w:szCs w:val="18"/>
                <w:lang w:eastAsia="zh-CN"/>
              </w:rPr>
            </w:pPr>
            <w:r w:rsidRPr="00F47359">
              <w:rPr>
                <w:rFonts w:eastAsiaTheme="minorEastAsia" w:cs="Arial" w:hint="eastAsia"/>
                <w:szCs w:val="18"/>
                <w:lang w:eastAsia="zh-CN"/>
              </w:rPr>
              <w:t>CSI processing time</w:t>
            </w:r>
            <w:r w:rsidRPr="00F47359">
              <w:rPr>
                <w:rFonts w:eastAsiaTheme="minorEastAsia" w:cs="Arial"/>
                <w:szCs w:val="18"/>
                <w:lang w:eastAsia="zh-CN"/>
              </w:rPr>
              <w:t>line</w:t>
            </w:r>
            <w:r w:rsidRPr="00F47359">
              <w:rPr>
                <w:rFonts w:eastAsiaTheme="minorEastAsia" w:cs="Arial" w:hint="eastAsia"/>
                <w:szCs w:val="18"/>
                <w:lang w:eastAsia="zh-CN"/>
              </w:rPr>
              <w:t xml:space="preserve"> in SBFD</w:t>
            </w:r>
            <w:r w:rsidRPr="00F47359">
              <w:rPr>
                <w:rFonts w:eastAsiaTheme="minorEastAsia" w:cs="Arial"/>
                <w:szCs w:val="18"/>
                <w:lang w:eastAsia="zh-CN"/>
              </w:rPr>
              <w:t xml:space="preser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A344" w14:textId="77777777" w:rsidR="0034086E" w:rsidRPr="00F47359" w:rsidRDefault="0034086E" w:rsidP="0034086E">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Support CSI processing time</w:t>
            </w:r>
            <w:r w:rsidRPr="00F47359">
              <w:rPr>
                <w:rFonts w:ascii="Arial" w:eastAsiaTheme="minorEastAsia" w:hAnsi="Arial" w:cs="Arial"/>
                <w:sz w:val="18"/>
                <w:szCs w:val="18"/>
                <w:lang w:eastAsia="zh-CN"/>
              </w:rPr>
              <w:t>line</w:t>
            </w:r>
            <w:r w:rsidRPr="00F47359">
              <w:rPr>
                <w:sz w:val="18"/>
                <w:szCs w:val="18"/>
              </w:rPr>
              <w:t xml:space="preserve"> </w:t>
            </w:r>
            <w:r w:rsidRPr="00F47359">
              <w:rPr>
                <w:rFonts w:ascii="Arial" w:eastAsiaTheme="minorEastAsia" w:hAnsi="Arial" w:cs="Arial"/>
                <w:sz w:val="18"/>
                <w:szCs w:val="18"/>
                <w:lang w:eastAsia="zh-CN"/>
              </w:rPr>
              <w:t xml:space="preserve">in SBFD symbols to process the CSI-RS across two DL </w:t>
            </w:r>
            <w:proofErr w:type="spellStart"/>
            <w:r w:rsidRPr="00F47359">
              <w:rPr>
                <w:rFonts w:ascii="Arial" w:eastAsiaTheme="minorEastAsia" w:hAnsi="Arial" w:cs="Arial"/>
                <w:sz w:val="18"/>
                <w:szCs w:val="18"/>
                <w:lang w:eastAsia="zh-CN"/>
              </w:rPr>
              <w:t>subbands</w:t>
            </w:r>
            <w:proofErr w:type="spellEnd"/>
            <w:r w:rsidRPr="00F47359">
              <w:rPr>
                <w:rFonts w:ascii="Arial" w:eastAsiaTheme="minorEastAsia" w:hAnsi="Arial" w:cs="Arial" w:hint="eastAsia"/>
                <w:sz w:val="18"/>
                <w:szCs w:val="18"/>
                <w:lang w:eastAsia="zh-CN"/>
              </w:rPr>
              <w:t>.</w:t>
            </w:r>
          </w:p>
          <w:p w14:paraId="7CEF2E5B" w14:textId="77777777" w:rsidR="0034086E" w:rsidRPr="00F47359" w:rsidRDefault="0034086E" w:rsidP="0034086E">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 UE supports either of following</w:t>
            </w:r>
          </w:p>
          <w:p w14:paraId="7ED26446" w14:textId="77777777" w:rsidR="0034086E" w:rsidRPr="00F47359" w:rsidRDefault="0034086E" w:rsidP="0034086E">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w:t>
            </w:r>
            <w:r w:rsidRPr="00F47359">
              <w:rPr>
                <w:sz w:val="18"/>
                <w:szCs w:val="18"/>
              </w:rPr>
              <w:t xml:space="preserve"> </w:t>
            </w:r>
            <w:r w:rsidRPr="00F47359">
              <w:rPr>
                <w:rFonts w:ascii="Arial" w:eastAsiaTheme="minorEastAsia" w:hAnsi="Arial" w:cs="Arial"/>
                <w:sz w:val="18"/>
                <w:szCs w:val="18"/>
                <w:lang w:eastAsia="zh-CN"/>
              </w:rPr>
              <w:t>CSI processing timeline and CPU counting are the same as legacy</w:t>
            </w:r>
            <w:r w:rsidRPr="00F47359">
              <w:rPr>
                <w:rFonts w:ascii="Arial" w:eastAsiaTheme="minorEastAsia" w:hAnsi="Arial" w:cs="Arial" w:hint="eastAsia"/>
                <w:sz w:val="18"/>
                <w:szCs w:val="18"/>
                <w:lang w:eastAsia="zh-CN"/>
              </w:rPr>
              <w:t>;</w:t>
            </w:r>
          </w:p>
          <w:p w14:paraId="685DBE26" w14:textId="77777777" w:rsidR="0034086E" w:rsidRPr="00F47359" w:rsidRDefault="0034086E" w:rsidP="0034086E">
            <w:pPr>
              <w:rPr>
                <w:rFonts w:ascii="Arial" w:hAnsi="Arial" w:cs="Arial"/>
                <w:color w:val="000000" w:themeColor="text1"/>
                <w:sz w:val="18"/>
                <w:szCs w:val="18"/>
              </w:rPr>
            </w:pPr>
            <w:r w:rsidRPr="00F47359">
              <w:rPr>
                <w:rFonts w:ascii="Arial" w:eastAsiaTheme="minorEastAsia" w:hAnsi="Arial" w:cs="Arial"/>
                <w:sz w:val="18"/>
                <w:szCs w:val="18"/>
                <w:lang w:eastAsia="zh-CN"/>
              </w:rPr>
              <w:t>Scale the CSI processing timeline Z/Z’ by factor of 2 and keep the same CPU counting as legacy</w:t>
            </w:r>
            <w:r w:rsidRPr="00F47359">
              <w:rPr>
                <w:rFonts w:ascii="Arial" w:eastAsiaTheme="minorEastAsia" w:hAnsi="Arial" w:cs="Arial" w:hint="eastAsia"/>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A738" w14:textId="77777777" w:rsidR="0034086E" w:rsidRPr="00F47359" w:rsidRDefault="0034086E" w:rsidP="0034086E">
            <w:pPr>
              <w:pStyle w:val="TAL"/>
              <w:rPr>
                <w:rFonts w:eastAsiaTheme="minorEastAsia" w:cs="Arial"/>
                <w:color w:val="000000" w:themeColor="text1"/>
                <w:szCs w:val="18"/>
                <w:lang w:eastAsia="zh-CN"/>
              </w:rPr>
            </w:pPr>
            <w:r w:rsidRPr="00F47359">
              <w:rPr>
                <w:rFonts w:eastAsiaTheme="minorEastAsia" w:cs="Arial" w:hint="eastAsia"/>
                <w:szCs w:val="18"/>
                <w:lang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35F" w14:textId="77777777" w:rsidR="0034086E" w:rsidRPr="00F47359" w:rsidRDefault="0034086E" w:rsidP="0034086E">
            <w:pPr>
              <w:pStyle w:val="TAL"/>
              <w:rPr>
                <w:rFonts w:eastAsia="宋体" w:cs="Arial"/>
                <w:color w:val="000000" w:themeColor="text1"/>
                <w:szCs w:val="18"/>
                <w:lang w:eastAsia="zh-CN"/>
              </w:rPr>
            </w:pPr>
            <w:r w:rsidRPr="00F47359">
              <w:rPr>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D916" w14:textId="77777777" w:rsidR="0034086E" w:rsidRPr="00F47359" w:rsidRDefault="0034086E" w:rsidP="0034086E">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F5F7" w14:textId="5AFE6B8C" w:rsidR="0034086E" w:rsidRPr="00F47359" w:rsidRDefault="0034086E" w:rsidP="0034086E">
            <w:pPr>
              <w:pStyle w:val="TAL"/>
              <w:rPr>
                <w:rFonts w:eastAsia="宋体" w:cs="Arial"/>
                <w:color w:val="000000" w:themeColor="text1"/>
                <w:szCs w:val="18"/>
                <w:lang w:val="en-US" w:eastAsia="zh-CN"/>
              </w:rPr>
            </w:pPr>
            <w:r w:rsidRPr="00F47359">
              <w:rPr>
                <w:bCs/>
                <w:szCs w:val="18"/>
              </w:rPr>
              <w:t xml:space="preserve">UE does not support </w:t>
            </w:r>
            <w:r w:rsidRPr="00F47359">
              <w:rPr>
                <w:rFonts w:eastAsiaTheme="minorEastAsia" w:cs="Arial" w:hint="eastAsia"/>
                <w:szCs w:val="18"/>
              </w:rPr>
              <w:t xml:space="preserve">CSI processing </w:t>
            </w:r>
            <w:r w:rsidRPr="00F47359">
              <w:rPr>
                <w:rFonts w:eastAsiaTheme="minorEastAsia" w:cs="Arial"/>
                <w:szCs w:val="18"/>
              </w:rPr>
              <w:t xml:space="preserve">in SBFD symbols to process the CSI-RS across two DL </w:t>
            </w:r>
            <w:proofErr w:type="spellStart"/>
            <w:r w:rsidRPr="00F47359">
              <w:rPr>
                <w:rFonts w:eastAsiaTheme="minorEastAsia" w:cs="Arial"/>
                <w:szCs w:val="18"/>
              </w:rPr>
              <w:t>subbands</w:t>
            </w:r>
            <w:proofErr w:type="spellEnd"/>
            <w:r w:rsidRPr="00F47359">
              <w:rPr>
                <w:rFonts w:eastAsiaTheme="minorEastAsia"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B775" w14:textId="77777777" w:rsidR="0034086E" w:rsidRPr="00F47359" w:rsidRDefault="0034086E" w:rsidP="0034086E">
            <w:pPr>
              <w:pStyle w:val="TAL"/>
              <w:rPr>
                <w:rFonts w:eastAsia="宋体" w:cs="Arial"/>
                <w:color w:val="000000" w:themeColor="text1"/>
                <w:szCs w:val="18"/>
                <w:lang w:eastAsia="zh-CN"/>
              </w:rPr>
            </w:pPr>
            <w:r w:rsidRPr="00F47359">
              <w:rPr>
                <w:rFonts w:eastAsia="宋体" w:cs="Arial" w:hint="eastAsia"/>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DC38" w14:textId="366ACA15" w:rsidR="0034086E" w:rsidRPr="00F47359" w:rsidRDefault="0034086E" w:rsidP="0034086E">
            <w:pPr>
              <w:pStyle w:val="TAL"/>
              <w:rPr>
                <w:rFonts w:cs="Arial"/>
                <w:color w:val="000000" w:themeColor="text1"/>
                <w:szCs w:val="18"/>
                <w:lang w:eastAsia="ja-JP"/>
              </w:rPr>
            </w:pPr>
            <w:r w:rsidRPr="00F47359">
              <w:rPr>
                <w:bCs/>
                <w:szCs w:val="18"/>
              </w:rPr>
              <w:t>N/A</w:t>
            </w:r>
            <w:r w:rsidRPr="00E77D64" w:rsidDel="0034086E">
              <w:t xml:space="preserve"> </w:t>
            </w:r>
            <w:r>
              <w:rPr>
                <w:rFonts w:eastAsiaTheme="minorEastAsia" w:hint="eastAsia"/>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2C94" w14:textId="77777777" w:rsidR="0034086E" w:rsidRPr="00F47359" w:rsidRDefault="0034086E" w:rsidP="0034086E">
            <w:pPr>
              <w:pStyle w:val="TAL"/>
              <w:rPr>
                <w:rFonts w:cs="Arial"/>
                <w:color w:val="000000" w:themeColor="text1"/>
                <w:szCs w:val="18"/>
                <w:lang w:eastAsia="ja-JP"/>
              </w:rPr>
            </w:pPr>
            <w:r w:rsidRPr="00F47359">
              <w:rPr>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1A9B" w14:textId="77777777" w:rsidR="0034086E" w:rsidRPr="00F47359" w:rsidRDefault="0034086E" w:rsidP="0034086E">
            <w:pPr>
              <w:pStyle w:val="TAL"/>
              <w:rPr>
                <w:rFonts w:cs="Arial"/>
                <w:color w:val="000000" w:themeColor="text1"/>
                <w:szCs w:val="18"/>
                <w:lang w:eastAsia="ja-JP"/>
              </w:rPr>
            </w:pPr>
            <w:r w:rsidRPr="00F47359">
              <w:rPr>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8A54" w14:textId="5F7BA0D1" w:rsidR="0034086E" w:rsidRPr="00F41679" w:rsidRDefault="0034086E" w:rsidP="0034086E">
            <w:pPr>
              <w:pStyle w:val="TAL"/>
            </w:pPr>
            <w:r w:rsidRPr="00F41679">
              <w:t xml:space="preserve">Note: If this new indication is missing, the UE defaults to </w:t>
            </w:r>
            <w:r w:rsidRPr="00F47359">
              <w:rPr>
                <w:rFonts w:eastAsiaTheme="minorEastAsia" w:cs="Arial" w:hint="eastAsia"/>
                <w:szCs w:val="18"/>
                <w:lang w:eastAsia="zh-CN"/>
              </w:rPr>
              <w:t>{</w:t>
            </w:r>
            <w:r w:rsidRPr="00F47359">
              <w:rPr>
                <w:szCs w:val="18"/>
              </w:rPr>
              <w:t xml:space="preserve"> </w:t>
            </w:r>
            <w:r w:rsidRPr="00F47359">
              <w:rPr>
                <w:rFonts w:eastAsiaTheme="minorEastAsia" w:cs="Arial"/>
                <w:szCs w:val="18"/>
                <w:lang w:eastAsia="zh-CN"/>
              </w:rPr>
              <w:t xml:space="preserve">Scale the CSI processing timeline Z/Z’ by factor of 2 and keep the same CPU counting as legacy </w:t>
            </w:r>
            <w:r w:rsidRPr="00F47359">
              <w:rPr>
                <w:rFonts w:eastAsiaTheme="minorEastAsia" w:cs="Arial" w:hint="eastAsia"/>
                <w:szCs w:val="18"/>
                <w:lang w:eastAsia="zh-CN"/>
              </w:rPr>
              <w:t>}</w:t>
            </w:r>
            <w:r w:rsidRPr="00F41679">
              <w:t>.</w:t>
            </w:r>
          </w:p>
          <w:p w14:paraId="49269B6D"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8CBF" w14:textId="77777777" w:rsidR="0034086E" w:rsidRPr="00F47359" w:rsidRDefault="0034086E" w:rsidP="0034086E">
            <w:pPr>
              <w:pStyle w:val="TAL"/>
              <w:rPr>
                <w:rFonts w:cs="Arial"/>
                <w:color w:val="000000" w:themeColor="text1"/>
                <w:szCs w:val="18"/>
                <w:lang w:eastAsia="ja-JP"/>
              </w:rPr>
            </w:pPr>
            <w:r w:rsidRPr="00F47359">
              <w:rPr>
                <w:szCs w:val="18"/>
              </w:rPr>
              <w:t>Optional with capability signalling</w:t>
            </w:r>
          </w:p>
        </w:tc>
      </w:tr>
    </w:tbl>
    <w:p w14:paraId="1F1D3434" w14:textId="77777777" w:rsidR="004965EA" w:rsidRPr="00EA6B47"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3E688476"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08765FA2"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lang w:val="en-US"/>
        </w:rPr>
      </w:pPr>
    </w:p>
    <w:p w14:paraId="612A74FE" w14:textId="77777777" w:rsidR="004965EA" w:rsidRPr="00C03D4C" w:rsidRDefault="004965EA" w:rsidP="004965EA">
      <w:pPr>
        <w:pStyle w:val="bullet2"/>
        <w:numPr>
          <w:ilvl w:val="1"/>
          <w:numId w:val="0"/>
        </w:numPr>
        <w:spacing w:beforeLines="50" w:before="120" w:afterLines="50" w:after="120"/>
        <w:jc w:val="both"/>
        <w:rPr>
          <w:rFonts w:ascii="Times New Roman" w:hAnsi="Times New Roman"/>
          <w:kern w:val="0"/>
          <w:sz w:val="20"/>
          <w:szCs w:val="20"/>
          <w:lang w:val="en-US"/>
        </w:rPr>
      </w:pPr>
    </w:p>
    <w:p w14:paraId="34D723FE" w14:textId="77777777" w:rsidR="004965EA" w:rsidRPr="00754998" w:rsidRDefault="004965EA" w:rsidP="004965EA">
      <w:pPr>
        <w:pStyle w:val="20"/>
        <w:keepLines/>
        <w:widowControl w:val="0"/>
        <w:numPr>
          <w:ilvl w:val="1"/>
          <w:numId w:val="13"/>
        </w:numPr>
        <w:spacing w:after="240"/>
        <w:rPr>
          <w:rFonts w:eastAsia="微软雅黑"/>
          <w:b w:val="0"/>
          <w:bCs w:val="0"/>
          <w:sz w:val="28"/>
        </w:rPr>
      </w:pPr>
      <w:r w:rsidRPr="00FB4266">
        <w:rPr>
          <w:rFonts w:eastAsia="微软雅黑"/>
          <w:b w:val="0"/>
          <w:bCs w:val="0"/>
          <w:sz w:val="28"/>
        </w:rPr>
        <w:lastRenderedPageBreak/>
        <w:t>SBFD random access operation</w:t>
      </w:r>
    </w:p>
    <w:p w14:paraId="3C8C9A72"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feature of </w:t>
      </w:r>
      <w:r w:rsidRPr="00221DB3">
        <w:rPr>
          <w:rFonts w:ascii="Times New Roman" w:hAnsi="Times New Roman"/>
          <w:kern w:val="0"/>
          <w:sz w:val="20"/>
          <w:szCs w:val="20"/>
        </w:rPr>
        <w:t>SBFD random access operation</w:t>
      </w:r>
      <w:r>
        <w:rPr>
          <w:rFonts w:ascii="Times New Roman" w:hAnsi="Times New Roman"/>
          <w:kern w:val="0"/>
          <w:sz w:val="20"/>
          <w:szCs w:val="20"/>
        </w:rPr>
        <w:t xml:space="preserve">, a UE capability of supporting </w:t>
      </w:r>
      <w:r w:rsidRPr="00221DB3">
        <w:rPr>
          <w:rFonts w:ascii="Times New Roman" w:hAnsi="Times New Roman"/>
          <w:kern w:val="0"/>
          <w:sz w:val="20"/>
          <w:szCs w:val="20"/>
        </w:rPr>
        <w:t xml:space="preserve">SBFD </w:t>
      </w:r>
      <w:r>
        <w:rPr>
          <w:rFonts w:ascii="Times New Roman" w:hAnsi="Times New Roman" w:hint="eastAsia"/>
          <w:kern w:val="0"/>
          <w:sz w:val="20"/>
          <w:szCs w:val="20"/>
        </w:rPr>
        <w:t>RACH</w:t>
      </w:r>
      <w:r w:rsidRPr="00221DB3">
        <w:rPr>
          <w:rFonts w:ascii="Times New Roman" w:hAnsi="Times New Roman"/>
          <w:kern w:val="0"/>
          <w:sz w:val="20"/>
          <w:szCs w:val="20"/>
        </w:rPr>
        <w:t xml:space="preserve"> operation</w:t>
      </w:r>
      <w:r>
        <w:rPr>
          <w:rFonts w:ascii="Times New Roman" w:hAnsi="Times New Roman" w:hint="eastAsia"/>
          <w:kern w:val="0"/>
          <w:sz w:val="20"/>
          <w:szCs w:val="20"/>
        </w:rPr>
        <w:t xml:space="preserve"> </w:t>
      </w:r>
      <w:r>
        <w:rPr>
          <w:rFonts w:ascii="Times New Roman" w:hAnsi="Times New Roman"/>
          <w:kern w:val="0"/>
          <w:sz w:val="20"/>
          <w:szCs w:val="20"/>
        </w:rPr>
        <w:t xml:space="preserve">should be defined. </w:t>
      </w:r>
    </w:p>
    <w:tbl>
      <w:tblPr>
        <w:tblStyle w:val="aa"/>
        <w:tblW w:w="0" w:type="auto"/>
        <w:tblLook w:val="04A0" w:firstRow="1" w:lastRow="0" w:firstColumn="1" w:lastColumn="0" w:noHBand="0" w:noVBand="1"/>
      </w:tblPr>
      <w:tblGrid>
        <w:gridCol w:w="15388"/>
      </w:tblGrid>
      <w:tr w:rsidR="004965EA" w14:paraId="7E072185" w14:textId="77777777" w:rsidTr="007C1289">
        <w:tc>
          <w:tcPr>
            <w:tcW w:w="15388" w:type="dxa"/>
          </w:tcPr>
          <w:p w14:paraId="790DD2B7" w14:textId="77777777" w:rsidR="004965EA" w:rsidRPr="00F57E2B" w:rsidRDefault="004965EA" w:rsidP="007C1289">
            <w:pPr>
              <w:rPr>
                <w:b/>
                <w:bCs/>
                <w:szCs w:val="20"/>
              </w:rPr>
            </w:pPr>
            <w:r w:rsidRPr="00F57E2B">
              <w:rPr>
                <w:b/>
                <w:bCs/>
                <w:szCs w:val="20"/>
                <w:highlight w:val="green"/>
              </w:rPr>
              <w:t>Agreement</w:t>
            </w:r>
          </w:p>
          <w:p w14:paraId="2259A560" w14:textId="77777777" w:rsidR="004965EA" w:rsidRPr="00F57E2B" w:rsidRDefault="004965EA" w:rsidP="007C1289">
            <w:pPr>
              <w:rPr>
                <w:rFonts w:eastAsia="等线"/>
                <w:iCs/>
                <w:szCs w:val="20"/>
              </w:rPr>
            </w:pPr>
            <w:r w:rsidRPr="00F57E2B">
              <w:rPr>
                <w:rFonts w:eastAsia="等线"/>
                <w:iCs/>
                <w:szCs w:val="20"/>
              </w:rPr>
              <w:t>Confirm the following working assumption.</w:t>
            </w:r>
          </w:p>
          <w:p w14:paraId="642A271E" w14:textId="77777777" w:rsidR="004965EA" w:rsidRPr="00F57E2B" w:rsidRDefault="004965EA" w:rsidP="007C1289">
            <w:pPr>
              <w:rPr>
                <w:b/>
                <w:bCs/>
                <w:iCs/>
                <w:szCs w:val="20"/>
                <w:highlight w:val="darkYellow"/>
              </w:rPr>
            </w:pPr>
            <w:r w:rsidRPr="00F57E2B">
              <w:rPr>
                <w:b/>
                <w:bCs/>
                <w:iCs/>
                <w:szCs w:val="20"/>
                <w:highlight w:val="darkYellow"/>
              </w:rPr>
              <w:t>Working Assumption</w:t>
            </w:r>
          </w:p>
          <w:p w14:paraId="402BA289" w14:textId="77777777" w:rsidR="004965EA" w:rsidRPr="00F57E2B" w:rsidRDefault="004965EA" w:rsidP="007C1289">
            <w:pPr>
              <w:rPr>
                <w:szCs w:val="20"/>
              </w:rPr>
            </w:pPr>
            <w:r w:rsidRPr="00F57E2B">
              <w:rPr>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07262D" w14:textId="77777777" w:rsidR="004965EA" w:rsidRPr="00F57E2B" w:rsidRDefault="004965EA" w:rsidP="007C1289">
            <w:pPr>
              <w:pStyle w:val="af7"/>
              <w:numPr>
                <w:ilvl w:val="0"/>
                <w:numId w:val="37"/>
              </w:numPr>
              <w:autoSpaceDE w:val="0"/>
              <w:autoSpaceDN w:val="0"/>
              <w:ind w:firstLineChars="0"/>
              <w:rPr>
                <w:rFonts w:ascii="Times New Roman" w:hAnsi="Times New Roman"/>
                <w:sz w:val="20"/>
                <w:szCs w:val="20"/>
              </w:rPr>
            </w:pPr>
            <w:r w:rsidRPr="00F57E2B">
              <w:rPr>
                <w:rFonts w:ascii="Times New Roman" w:hAnsi="Times New Roman"/>
                <w:sz w:val="20"/>
                <w:szCs w:val="20"/>
              </w:rPr>
              <w:t xml:space="preserve">For Option 1 with Alt 1-1, FFS whether/how to reinterpret </w:t>
            </w:r>
            <w:r w:rsidRPr="00F57E2B">
              <w:rPr>
                <w:rFonts w:ascii="Times New Roman" w:hAnsi="Times New Roman"/>
                <w:i/>
                <w:iCs/>
                <w:sz w:val="20"/>
                <w:szCs w:val="20"/>
              </w:rPr>
              <w:t>msg1-FrequencyStart</w:t>
            </w:r>
            <w:r w:rsidRPr="00F57E2B">
              <w:rPr>
                <w:rFonts w:ascii="Times New Roman" w:hAnsi="Times New Roman"/>
                <w:sz w:val="20"/>
                <w:szCs w:val="20"/>
              </w:rPr>
              <w:t xml:space="preserve"> in </w:t>
            </w:r>
            <w:proofErr w:type="spellStart"/>
            <w:r w:rsidRPr="00F57E2B">
              <w:rPr>
                <w:rFonts w:ascii="Times New Roman" w:hAnsi="Times New Roman"/>
                <w:i/>
                <w:iCs/>
                <w:sz w:val="20"/>
                <w:szCs w:val="20"/>
              </w:rPr>
              <w:t>rach-ConfigCommon</w:t>
            </w:r>
            <w:proofErr w:type="spellEnd"/>
            <w:r w:rsidRPr="00F57E2B">
              <w:rPr>
                <w:rFonts w:ascii="Times New Roman" w:hAnsi="Times New Roman"/>
                <w:i/>
                <w:iCs/>
                <w:sz w:val="20"/>
                <w:szCs w:val="20"/>
              </w:rPr>
              <w:t>,</w:t>
            </w:r>
            <w:r w:rsidRPr="00F57E2B">
              <w:rPr>
                <w:rFonts w:ascii="Times New Roman" w:hAnsi="Times New Roman"/>
                <w:sz w:val="20"/>
                <w:szCs w:val="20"/>
              </w:rPr>
              <w:t xml:space="preserve"> RO validation rules and SSB-RO mapping rules, etc.</w:t>
            </w:r>
          </w:p>
          <w:p w14:paraId="5E508654" w14:textId="77777777" w:rsidR="004965EA" w:rsidRPr="00F57E2B" w:rsidRDefault="004965EA" w:rsidP="007C1289">
            <w:pPr>
              <w:pStyle w:val="af7"/>
              <w:numPr>
                <w:ilvl w:val="0"/>
                <w:numId w:val="37"/>
              </w:numPr>
              <w:autoSpaceDE w:val="0"/>
              <w:autoSpaceDN w:val="0"/>
              <w:ind w:firstLineChars="0"/>
              <w:rPr>
                <w:rFonts w:ascii="Times New Roman" w:hAnsi="Times New Roman"/>
                <w:sz w:val="20"/>
                <w:szCs w:val="20"/>
              </w:rPr>
            </w:pPr>
            <w:r w:rsidRPr="00F57E2B">
              <w:rPr>
                <w:rFonts w:ascii="Times New Roman" w:hAnsi="Times New Roman"/>
                <w:sz w:val="20"/>
                <w:szCs w:val="20"/>
              </w:rPr>
              <w:t>For Option 2, FFS the RO validation rules, SSB-RO mapping rules, whether all the parameters currently in</w:t>
            </w:r>
            <w:r w:rsidRPr="00F57E2B">
              <w:rPr>
                <w:rFonts w:ascii="Times New Roman" w:hAnsi="Times New Roman"/>
                <w:i/>
                <w:iCs/>
                <w:sz w:val="20"/>
                <w:szCs w:val="20"/>
              </w:rPr>
              <w:t xml:space="preserve"> </w:t>
            </w:r>
            <w:proofErr w:type="spellStart"/>
            <w:r w:rsidRPr="00F57E2B">
              <w:rPr>
                <w:rFonts w:ascii="Times New Roman" w:hAnsi="Times New Roman"/>
                <w:i/>
                <w:iCs/>
                <w:sz w:val="20"/>
                <w:szCs w:val="20"/>
              </w:rPr>
              <w:t>rach-ConfigCommon</w:t>
            </w:r>
            <w:proofErr w:type="spellEnd"/>
            <w:r w:rsidRPr="00F57E2B">
              <w:rPr>
                <w:rFonts w:ascii="Times New Roman" w:hAnsi="Times New Roman"/>
                <w:sz w:val="20"/>
                <w:szCs w:val="20"/>
              </w:rPr>
              <w:t xml:space="preserve"> are necessary to be included in the additional RACH configuration, etc.</w:t>
            </w:r>
          </w:p>
          <w:p w14:paraId="523E39A1" w14:textId="77777777" w:rsidR="004965EA" w:rsidRPr="00C805BB" w:rsidRDefault="004965EA" w:rsidP="007C1289">
            <w:pPr>
              <w:rPr>
                <w:iCs/>
                <w:szCs w:val="20"/>
              </w:rPr>
            </w:pPr>
            <w:r w:rsidRPr="00C805BB">
              <w:rPr>
                <w:iCs/>
                <w:szCs w:val="20"/>
              </w:rPr>
              <w:t>UE is not required to support both options.</w:t>
            </w:r>
          </w:p>
          <w:p w14:paraId="3835ABA8" w14:textId="77777777" w:rsidR="004965EA" w:rsidRPr="00C805BB" w:rsidRDefault="004965EA" w:rsidP="007C1289">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729DF52F"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33"/>
        <w:gridCol w:w="585"/>
        <w:gridCol w:w="1555"/>
        <w:gridCol w:w="2540"/>
        <w:gridCol w:w="1323"/>
        <w:gridCol w:w="1453"/>
        <w:gridCol w:w="1800"/>
        <w:gridCol w:w="1904"/>
        <w:gridCol w:w="2478"/>
        <w:gridCol w:w="1513"/>
        <w:gridCol w:w="1505"/>
        <w:gridCol w:w="1831"/>
        <w:gridCol w:w="514"/>
        <w:gridCol w:w="1927"/>
      </w:tblGrid>
      <w:tr w:rsidR="007A348B" w:rsidRPr="00F47359" w14:paraId="4241637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hideMark/>
          </w:tcPr>
          <w:p w14:paraId="30D3EE4E"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D6A0545"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7590739"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7709C6"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BEB257"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CCA367"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 xml:space="preserve">Need for the </w:t>
            </w:r>
            <w:proofErr w:type="spellStart"/>
            <w:r w:rsidRPr="007A348B">
              <w:rPr>
                <w:rFonts w:cs="Arial"/>
                <w:color w:val="000000" w:themeColor="text1"/>
                <w:szCs w:val="18"/>
              </w:rPr>
              <w:t>gNB</w:t>
            </w:r>
            <w:proofErr w:type="spellEnd"/>
            <w:r w:rsidRPr="007A348B">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A55A32" w14:textId="77777777" w:rsidR="004965EA" w:rsidRPr="007A348B" w:rsidRDefault="004965EA" w:rsidP="007C1289">
            <w:pPr>
              <w:pStyle w:val="TAH"/>
              <w:rPr>
                <w:rFonts w:cs="Arial"/>
                <w:color w:val="000000" w:themeColor="text1"/>
                <w:szCs w:val="18"/>
              </w:rPr>
            </w:pPr>
            <w:r w:rsidRPr="007A348B">
              <w:rPr>
                <w:rFonts w:eastAsia="Gulim" w:cs="Arial"/>
                <w:color w:val="000000" w:themeColor="text1"/>
                <w:szCs w:val="18"/>
              </w:rPr>
              <w:t xml:space="preserve">Applicable to </w:t>
            </w:r>
            <w:r w:rsidRPr="007A348B">
              <w:rPr>
                <w:rFonts w:cs="Arial"/>
                <w:color w:val="000000" w:themeColor="text1"/>
                <w:szCs w:val="18"/>
              </w:rPr>
              <w:t>the capability signalling exchange between UEs (</w:t>
            </w:r>
            <w:proofErr w:type="spellStart"/>
            <w:r w:rsidRPr="007A348B">
              <w:rPr>
                <w:rFonts w:cs="Arial"/>
                <w:color w:val="000000" w:themeColor="text1"/>
                <w:szCs w:val="18"/>
              </w:rPr>
              <w:t>Sidelink</w:t>
            </w:r>
            <w:proofErr w:type="spellEnd"/>
            <w:r w:rsidRPr="007A348B">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381F75A" w14:textId="77777777" w:rsidR="004965EA" w:rsidRPr="007A348B" w:rsidRDefault="004965EA" w:rsidP="007C1289">
            <w:pPr>
              <w:pStyle w:val="TAN"/>
              <w:ind w:left="0" w:firstLine="0"/>
              <w:rPr>
                <w:rFonts w:cs="Arial"/>
                <w:b/>
                <w:color w:val="000000" w:themeColor="text1"/>
                <w:szCs w:val="18"/>
                <w:lang w:eastAsia="ja-JP"/>
              </w:rPr>
            </w:pPr>
            <w:r w:rsidRPr="007A348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FADA3D" w14:textId="77777777" w:rsidR="004965EA" w:rsidRPr="007A348B" w:rsidRDefault="004965EA" w:rsidP="007C1289">
            <w:pPr>
              <w:pStyle w:val="TAN"/>
              <w:ind w:left="0" w:firstLine="0"/>
              <w:rPr>
                <w:rFonts w:cs="Arial"/>
                <w:b/>
                <w:color w:val="000000" w:themeColor="text1"/>
                <w:szCs w:val="18"/>
                <w:lang w:eastAsia="ja-JP"/>
              </w:rPr>
            </w:pPr>
            <w:r w:rsidRPr="007A348B">
              <w:rPr>
                <w:rFonts w:cs="Arial"/>
                <w:b/>
                <w:color w:val="000000" w:themeColor="text1"/>
                <w:szCs w:val="18"/>
                <w:lang w:eastAsia="ja-JP"/>
              </w:rPr>
              <w:t>Type</w:t>
            </w:r>
          </w:p>
          <w:p w14:paraId="519325E2" w14:textId="77777777" w:rsidR="004965EA" w:rsidRPr="007A348B" w:rsidRDefault="004965EA" w:rsidP="007C1289">
            <w:pPr>
              <w:pStyle w:val="TAN"/>
              <w:ind w:left="0" w:firstLine="0"/>
              <w:rPr>
                <w:rFonts w:cs="Arial"/>
                <w:b/>
                <w:color w:val="000000" w:themeColor="text1"/>
                <w:szCs w:val="18"/>
                <w:lang w:eastAsia="ja-JP"/>
              </w:rPr>
            </w:pPr>
            <w:r w:rsidRPr="007A348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213322"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B365A3"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4EE03A"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FCEBE1"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F21CA2" w14:textId="77777777" w:rsidR="004965EA" w:rsidRPr="007A348B" w:rsidRDefault="004965EA" w:rsidP="007C1289">
            <w:pPr>
              <w:pStyle w:val="TAH"/>
              <w:rPr>
                <w:rFonts w:cs="Arial"/>
                <w:color w:val="000000" w:themeColor="text1"/>
                <w:szCs w:val="18"/>
              </w:rPr>
            </w:pPr>
            <w:r w:rsidRPr="007A348B">
              <w:rPr>
                <w:rFonts w:cs="Arial"/>
                <w:color w:val="000000" w:themeColor="text1"/>
                <w:szCs w:val="18"/>
              </w:rPr>
              <w:t>Mandatory/Optional</w:t>
            </w:r>
          </w:p>
        </w:tc>
      </w:tr>
      <w:tr w:rsidR="007A348B" w:rsidRPr="00F47359" w14:paraId="7988AD54"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tcPr>
          <w:p w14:paraId="6191CCBB" w14:textId="12FF58C3" w:rsidR="0034086E" w:rsidRPr="007A348B" w:rsidRDefault="0034086E" w:rsidP="0034086E">
            <w:pPr>
              <w:pStyle w:val="TAH"/>
              <w:rPr>
                <w:rFonts w:cs="Arial"/>
                <w:b w:val="0"/>
                <w:bCs/>
                <w:color w:val="000000" w:themeColor="text1"/>
                <w:szCs w:val="18"/>
              </w:rPr>
            </w:pPr>
            <w:r w:rsidRPr="007A348B">
              <w:rPr>
                <w:rFonts w:eastAsia="MS Mincho"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1680F7B" w14:textId="48CCE93A" w:rsidR="0034086E" w:rsidRPr="007A348B" w:rsidRDefault="0034086E" w:rsidP="0034086E">
            <w:pPr>
              <w:pStyle w:val="TAH"/>
              <w:rPr>
                <w:rFonts w:cs="Arial"/>
                <w:b w:val="0"/>
                <w:bCs/>
                <w:color w:val="000000" w:themeColor="text1"/>
                <w:szCs w:val="18"/>
              </w:rPr>
            </w:pPr>
            <w:r w:rsidRPr="007A348B">
              <w:rPr>
                <w:rFonts w:eastAsia="MS Mincho" w:cs="Arial"/>
                <w:b w:val="0"/>
                <w:bCs/>
                <w:color w:val="000000" w:themeColor="text1"/>
                <w:szCs w:val="18"/>
                <w:lang w:eastAsia="ja-JP"/>
              </w:rPr>
              <w:t>60-</w:t>
            </w:r>
            <w:r w:rsidR="00FC666B">
              <w:rPr>
                <w:rFonts w:eastAsiaTheme="minorEastAsia" w:cs="Arial"/>
                <w:b w:val="0"/>
                <w:bCs/>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0026AA98" w14:textId="6D130070" w:rsidR="0034086E" w:rsidRPr="007A348B" w:rsidRDefault="0034086E" w:rsidP="0034086E">
            <w:pPr>
              <w:pStyle w:val="TAH"/>
              <w:rPr>
                <w:rFonts w:cs="Arial"/>
                <w:color w:val="000000" w:themeColor="text1"/>
                <w:szCs w:val="18"/>
              </w:rPr>
            </w:pPr>
            <w:r w:rsidRPr="007A348B">
              <w:rPr>
                <w:rFonts w:eastAsiaTheme="minorEastAsia" w:cs="Arial"/>
                <w:b w:val="0"/>
                <w:color w:val="000000" w:themeColor="text1"/>
                <w:szCs w:val="18"/>
                <w:lang w:eastAsia="zh-CN"/>
              </w:rPr>
              <w:t>SBFD RACH</w:t>
            </w:r>
            <w:r>
              <w:rPr>
                <w:rFonts w:eastAsiaTheme="minorEastAsia" w:cs="Arial" w:hint="eastAsia"/>
                <w:b w:val="0"/>
                <w:color w:val="000000" w:themeColor="text1"/>
                <w:szCs w:val="18"/>
                <w:lang w:eastAsia="zh-CN"/>
              </w:rPr>
              <w:t xml:space="preserve"> with single RACH </w:t>
            </w:r>
            <w:r>
              <w:rPr>
                <w:rFonts w:eastAsiaTheme="minorEastAsia" w:cs="Arial"/>
                <w:b w:val="0"/>
                <w:color w:val="000000" w:themeColor="text1"/>
                <w:szCs w:val="18"/>
                <w:lang w:eastAsia="zh-CN"/>
              </w:rPr>
              <w:t>configuration</w:t>
            </w:r>
            <w:r>
              <w:rPr>
                <w:rFonts w:eastAsiaTheme="minorEastAsia" w:cs="Arial" w:hint="eastAsia"/>
                <w:b w:val="0"/>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66B3294"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RACH with SBFD operation for idle/inactive and connected states.</w:t>
            </w:r>
          </w:p>
          <w:p w14:paraId="39803BCC"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1. Support RACH resources in SBFD symbols</w:t>
            </w:r>
          </w:p>
          <w:p w14:paraId="0782D5C8" w14:textId="77777777" w:rsidR="0034086E" w:rsidRPr="007A348B" w:rsidRDefault="0034086E" w:rsidP="0034086E">
            <w:pPr>
              <w:pStyle w:val="TAH"/>
              <w:jc w:val="left"/>
              <w:rPr>
                <w:rFonts w:cs="Arial"/>
                <w:b w:val="0"/>
                <w:color w:val="000000" w:themeColor="text1"/>
                <w:szCs w:val="18"/>
              </w:rPr>
            </w:pPr>
            <w:r w:rsidRPr="007A348B">
              <w:rPr>
                <w:b w:val="0"/>
                <w:szCs w:val="18"/>
              </w:rPr>
              <w:t xml:space="preserve">- RACH configuration </w:t>
            </w:r>
            <w:r w:rsidRPr="007A348B">
              <w:rPr>
                <w:rFonts w:eastAsiaTheme="minorEastAsia" w:cs="Arial"/>
                <w:b w:val="0"/>
                <w:color w:val="000000" w:themeColor="text1"/>
                <w:szCs w:val="18"/>
                <w:lang w:val="en-US" w:eastAsia="zh-CN"/>
              </w:rPr>
              <w:t>Option 1 (i.e., use one single RACH configuration)</w:t>
            </w:r>
            <w:r w:rsidRPr="007A348B">
              <w:rPr>
                <w:rFonts w:cs="Arial"/>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15016DF" w14:textId="781C3394" w:rsidR="0034086E" w:rsidRPr="007A348B" w:rsidRDefault="0034086E" w:rsidP="0034086E">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88A5236" w14:textId="77777777" w:rsidR="0034086E" w:rsidRPr="007A348B" w:rsidRDefault="0034086E" w:rsidP="0034086E">
            <w:pPr>
              <w:pStyle w:val="TAH"/>
              <w:rPr>
                <w:rFonts w:cs="Arial"/>
                <w:color w:val="000000" w:themeColor="text1"/>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2D80BC5B" w14:textId="77777777" w:rsidR="0034086E" w:rsidRPr="007A348B" w:rsidRDefault="0034086E" w:rsidP="0034086E">
            <w:pPr>
              <w:pStyle w:val="TAH"/>
              <w:rPr>
                <w:rFonts w:eastAsia="Gulim"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3EC6C7A0" w14:textId="77777777" w:rsidR="0034086E" w:rsidRPr="007A348B" w:rsidRDefault="0034086E" w:rsidP="0034086E">
            <w:pPr>
              <w:pStyle w:val="TAN"/>
              <w:ind w:left="0" w:firstLine="0"/>
              <w:rPr>
                <w:rFonts w:cs="Arial"/>
                <w:b/>
                <w:color w:val="000000" w:themeColor="text1"/>
                <w:szCs w:val="18"/>
                <w:lang w:eastAsia="ja-JP"/>
              </w:rPr>
            </w:pPr>
            <w:r w:rsidRPr="007A348B">
              <w:rPr>
                <w:bCs/>
                <w:szCs w:val="18"/>
              </w:rPr>
              <w:t xml:space="preserve">UE does not support </w:t>
            </w:r>
            <w:r w:rsidRPr="007A348B">
              <w:rPr>
                <w:rFonts w:eastAsiaTheme="minorEastAsia" w:cs="Arial"/>
                <w:color w:val="000000" w:themeColor="text1"/>
                <w:szCs w:val="18"/>
              </w:rPr>
              <w:t>RACH with SBFD operation</w:t>
            </w:r>
          </w:p>
        </w:tc>
        <w:tc>
          <w:tcPr>
            <w:tcW w:w="0" w:type="auto"/>
            <w:tcBorders>
              <w:top w:val="single" w:sz="4" w:space="0" w:color="auto"/>
              <w:left w:val="single" w:sz="4" w:space="0" w:color="auto"/>
              <w:bottom w:val="single" w:sz="4" w:space="0" w:color="auto"/>
              <w:right w:val="single" w:sz="4" w:space="0" w:color="auto"/>
            </w:tcBorders>
          </w:tcPr>
          <w:p w14:paraId="6AE5136C" w14:textId="77777777" w:rsidR="0034086E" w:rsidRPr="007A348B" w:rsidRDefault="0034086E" w:rsidP="0034086E">
            <w:pPr>
              <w:pStyle w:val="TAN"/>
              <w:ind w:left="0" w:firstLine="0"/>
              <w:rPr>
                <w:rFonts w:cs="Arial"/>
                <w:b/>
                <w:color w:val="000000" w:themeColor="text1"/>
                <w:szCs w:val="18"/>
                <w:lang w:eastAsia="ja-JP"/>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028384A6" w14:textId="5AA67488" w:rsidR="0034086E" w:rsidRPr="007A348B" w:rsidRDefault="0034086E" w:rsidP="0034086E">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lang w:eastAsia="zh-CN"/>
              </w:rPr>
              <w:t>(TDD only)</w:t>
            </w:r>
          </w:p>
        </w:tc>
        <w:tc>
          <w:tcPr>
            <w:tcW w:w="0" w:type="auto"/>
            <w:tcBorders>
              <w:top w:val="single" w:sz="4" w:space="0" w:color="auto"/>
              <w:left w:val="single" w:sz="4" w:space="0" w:color="auto"/>
              <w:bottom w:val="single" w:sz="4" w:space="0" w:color="auto"/>
              <w:right w:val="single" w:sz="4" w:space="0" w:color="auto"/>
            </w:tcBorders>
          </w:tcPr>
          <w:p w14:paraId="0A848F47" w14:textId="77777777" w:rsidR="0034086E" w:rsidRPr="007A348B" w:rsidRDefault="0034086E" w:rsidP="0034086E">
            <w:pPr>
              <w:pStyle w:val="TAH"/>
              <w:rPr>
                <w:rFonts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1A794867" w14:textId="77777777" w:rsidR="0034086E" w:rsidRPr="007A348B" w:rsidRDefault="0034086E" w:rsidP="0034086E">
            <w:pPr>
              <w:pStyle w:val="TAH"/>
              <w:rPr>
                <w:rFonts w:cs="Arial"/>
                <w:color w:val="000000" w:themeColor="text1"/>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2BF1931B" w14:textId="7673F524" w:rsidR="0034086E" w:rsidRPr="007A348B" w:rsidRDefault="0034086E" w:rsidP="0034086E">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A54D05" w14:textId="77777777" w:rsidR="0034086E" w:rsidRPr="007A348B" w:rsidRDefault="0034086E" w:rsidP="0034086E">
            <w:pPr>
              <w:pStyle w:val="TAH"/>
              <w:rPr>
                <w:rFonts w:cs="Arial"/>
                <w:color w:val="000000" w:themeColor="text1"/>
                <w:szCs w:val="18"/>
              </w:rPr>
            </w:pPr>
            <w:r w:rsidRPr="007A348B">
              <w:rPr>
                <w:rFonts w:cs="Arial"/>
                <w:b w:val="0"/>
                <w:color w:val="000000" w:themeColor="text1"/>
                <w:szCs w:val="18"/>
              </w:rPr>
              <w:t>Optional with capability signalling</w:t>
            </w:r>
          </w:p>
        </w:tc>
      </w:tr>
      <w:tr w:rsidR="007A348B" w:rsidRPr="00F47359" w14:paraId="3CEB032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tcPr>
          <w:p w14:paraId="0B6E5ABE" w14:textId="59904D07" w:rsidR="0034086E" w:rsidRPr="007A348B" w:rsidRDefault="0034086E" w:rsidP="0034086E">
            <w:pPr>
              <w:pStyle w:val="TAH"/>
              <w:jc w:val="left"/>
              <w:rPr>
                <w:rFonts w:eastAsiaTheme="minorEastAsia" w:cs="Arial"/>
                <w:b w:val="0"/>
                <w:bCs/>
                <w:color w:val="000000" w:themeColor="text1"/>
                <w:szCs w:val="18"/>
                <w:lang w:eastAsia="zh-CN"/>
              </w:rPr>
            </w:pPr>
            <w:r w:rsidRPr="007A348B">
              <w:rPr>
                <w:rFonts w:eastAsia="MS Mincho"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39BDBCE" w14:textId="50C45DFE" w:rsidR="0034086E" w:rsidRPr="007A348B" w:rsidRDefault="0034086E" w:rsidP="0034086E">
            <w:pPr>
              <w:pStyle w:val="TAH"/>
              <w:rPr>
                <w:rFonts w:eastAsiaTheme="minorEastAsia" w:cs="Arial"/>
                <w:b w:val="0"/>
                <w:bCs/>
                <w:color w:val="000000" w:themeColor="text1"/>
                <w:szCs w:val="18"/>
                <w:lang w:eastAsia="zh-CN"/>
              </w:rPr>
            </w:pPr>
            <w:r w:rsidRPr="007A348B">
              <w:rPr>
                <w:rFonts w:eastAsia="MS Mincho" w:cs="Arial"/>
                <w:b w:val="0"/>
                <w:bCs/>
                <w:color w:val="000000" w:themeColor="text1"/>
                <w:szCs w:val="18"/>
                <w:lang w:eastAsia="ja-JP"/>
              </w:rPr>
              <w:t>60-</w:t>
            </w:r>
            <w:r w:rsidR="00FC666B">
              <w:rPr>
                <w:rFonts w:eastAsiaTheme="minorEastAsia" w:cs="Arial"/>
                <w:b w:val="0"/>
                <w:bCs/>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D4C2AD4" w14:textId="205B1969" w:rsidR="0034086E" w:rsidRPr="007A348B" w:rsidRDefault="0034086E" w:rsidP="0034086E">
            <w:pPr>
              <w:pStyle w:val="TAH"/>
              <w:jc w:val="left"/>
              <w:rPr>
                <w:rFonts w:eastAsiaTheme="minorEastAsia" w:cs="Arial"/>
                <w:b w:val="0"/>
                <w:color w:val="000000" w:themeColor="text1"/>
                <w:szCs w:val="18"/>
                <w:lang w:eastAsia="zh-CN"/>
              </w:rPr>
            </w:pPr>
            <w:r w:rsidRPr="007A348B">
              <w:rPr>
                <w:rFonts w:eastAsiaTheme="minorEastAsia" w:cs="Arial"/>
                <w:b w:val="0"/>
                <w:color w:val="000000" w:themeColor="text1"/>
                <w:szCs w:val="18"/>
                <w:lang w:eastAsia="zh-CN"/>
              </w:rPr>
              <w:t>SBFD RACH</w:t>
            </w:r>
            <w:r>
              <w:rPr>
                <w:rFonts w:eastAsiaTheme="minorEastAsia" w:cs="Arial" w:hint="eastAsia"/>
                <w:b w:val="0"/>
                <w:color w:val="000000" w:themeColor="text1"/>
                <w:szCs w:val="18"/>
                <w:lang w:eastAsia="zh-CN"/>
              </w:rPr>
              <w:t xml:space="preserve"> with additional RACH </w:t>
            </w:r>
            <w:r w:rsidR="004E5C7F">
              <w:rPr>
                <w:rFonts w:eastAsiaTheme="minorEastAsia" w:cs="Arial"/>
                <w:b w:val="0"/>
                <w:color w:val="000000" w:themeColor="text1"/>
                <w:szCs w:val="18"/>
                <w:lang w:eastAsia="zh-CN"/>
              </w:rPr>
              <w:t>configuration</w:t>
            </w:r>
          </w:p>
        </w:tc>
        <w:tc>
          <w:tcPr>
            <w:tcW w:w="0" w:type="auto"/>
            <w:tcBorders>
              <w:top w:val="single" w:sz="4" w:space="0" w:color="auto"/>
              <w:left w:val="single" w:sz="4" w:space="0" w:color="auto"/>
              <w:bottom w:val="single" w:sz="4" w:space="0" w:color="auto"/>
              <w:right w:val="single" w:sz="4" w:space="0" w:color="auto"/>
            </w:tcBorders>
          </w:tcPr>
          <w:p w14:paraId="5E13DB4F"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RACH with SBFD operation for idle/inactive and connected states.</w:t>
            </w:r>
          </w:p>
          <w:p w14:paraId="3AD14CCD"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1. Support RACH resources in SBFD symbols</w:t>
            </w:r>
          </w:p>
          <w:p w14:paraId="0A7C2BEB"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 RACH configuration;</w:t>
            </w:r>
          </w:p>
          <w:p w14:paraId="58AD88DF"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 xml:space="preserve"> Option 2 (i.e., Use two separate RACH configurations, including one legacy RACH configuration and one additional RACH configuration)}</w:t>
            </w:r>
          </w:p>
          <w:p w14:paraId="1468BD30" w14:textId="77777777" w:rsidR="0034086E" w:rsidRPr="007A348B" w:rsidRDefault="0034086E" w:rsidP="0034086E">
            <w:pPr>
              <w:pStyle w:val="TAH"/>
              <w:jc w:val="left"/>
              <w:rPr>
                <w:rFonts w:eastAsiaTheme="minorEastAsia" w:cs="Arial"/>
                <w:b w:val="0"/>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12E9CAD" w14:textId="1856BA75" w:rsidR="0034086E" w:rsidRPr="007A348B" w:rsidRDefault="0034086E" w:rsidP="0034086E">
            <w:pPr>
              <w:pStyle w:val="TAH"/>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3D6234" w14:textId="77777777" w:rsidR="0034086E" w:rsidRPr="007A348B" w:rsidRDefault="0034086E" w:rsidP="0034086E">
            <w:pPr>
              <w:pStyle w:val="TAH"/>
              <w:rPr>
                <w:rFonts w:cs="Arial"/>
                <w:b w:val="0"/>
                <w:color w:val="000000" w:themeColor="text1"/>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01ED3811" w14:textId="77777777" w:rsidR="0034086E" w:rsidRPr="007A348B" w:rsidRDefault="0034086E" w:rsidP="0034086E">
            <w:pPr>
              <w:pStyle w:val="TAH"/>
              <w:rPr>
                <w:rFonts w:eastAsia="Gulim" w:cs="Arial"/>
                <w:b w:val="0"/>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048C891F" w14:textId="77777777" w:rsidR="0034086E" w:rsidRPr="007A348B" w:rsidRDefault="0034086E" w:rsidP="0034086E">
            <w:pPr>
              <w:pStyle w:val="TAN"/>
              <w:ind w:left="0" w:firstLine="0"/>
              <w:rPr>
                <w:rFonts w:eastAsiaTheme="minorEastAsia" w:cs="Arial"/>
                <w:color w:val="000000" w:themeColor="text1"/>
                <w:szCs w:val="18"/>
                <w:lang w:eastAsia="ja-JP"/>
              </w:rPr>
            </w:pPr>
            <w:r w:rsidRPr="007A348B">
              <w:rPr>
                <w:bCs/>
                <w:szCs w:val="18"/>
              </w:rPr>
              <w:t xml:space="preserve">UE does not support </w:t>
            </w:r>
            <w:r w:rsidRPr="007A348B">
              <w:rPr>
                <w:rFonts w:eastAsiaTheme="minorEastAsia" w:cs="Arial"/>
                <w:color w:val="000000" w:themeColor="text1"/>
                <w:szCs w:val="18"/>
              </w:rPr>
              <w:t>RACH with SBFD operation</w:t>
            </w:r>
          </w:p>
        </w:tc>
        <w:tc>
          <w:tcPr>
            <w:tcW w:w="0" w:type="auto"/>
            <w:tcBorders>
              <w:top w:val="single" w:sz="4" w:space="0" w:color="auto"/>
              <w:left w:val="single" w:sz="4" w:space="0" w:color="auto"/>
              <w:bottom w:val="single" w:sz="4" w:space="0" w:color="auto"/>
              <w:right w:val="single" w:sz="4" w:space="0" w:color="auto"/>
            </w:tcBorders>
          </w:tcPr>
          <w:p w14:paraId="1E750C6F" w14:textId="77777777" w:rsidR="0034086E" w:rsidRPr="007A348B" w:rsidRDefault="0034086E" w:rsidP="0034086E">
            <w:pPr>
              <w:pStyle w:val="TAN"/>
              <w:ind w:left="0" w:firstLine="0"/>
              <w:rPr>
                <w:rFonts w:cs="Arial"/>
                <w:color w:val="000000" w:themeColor="text1"/>
                <w:szCs w:val="18"/>
                <w:lang w:eastAsia="ja-JP"/>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19A8FEDA" w14:textId="5EBB20ED" w:rsidR="0034086E" w:rsidRPr="007A348B" w:rsidRDefault="0034086E" w:rsidP="0034086E">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lang w:eastAsia="zh-CN"/>
              </w:rPr>
              <w:t>(TDD only)</w:t>
            </w:r>
          </w:p>
        </w:tc>
        <w:tc>
          <w:tcPr>
            <w:tcW w:w="0" w:type="auto"/>
            <w:tcBorders>
              <w:top w:val="single" w:sz="4" w:space="0" w:color="auto"/>
              <w:left w:val="single" w:sz="4" w:space="0" w:color="auto"/>
              <w:bottom w:val="single" w:sz="4" w:space="0" w:color="auto"/>
              <w:right w:val="single" w:sz="4" w:space="0" w:color="auto"/>
            </w:tcBorders>
          </w:tcPr>
          <w:p w14:paraId="0345A4A3" w14:textId="77777777" w:rsidR="0034086E" w:rsidRPr="007A348B" w:rsidRDefault="0034086E" w:rsidP="0034086E">
            <w:pPr>
              <w:pStyle w:val="TAH"/>
              <w:rPr>
                <w:rFonts w:cs="Arial"/>
                <w:b w:val="0"/>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21C9BC39" w14:textId="77777777" w:rsidR="0034086E" w:rsidRPr="007A348B" w:rsidRDefault="0034086E" w:rsidP="0034086E">
            <w:pPr>
              <w:pStyle w:val="TAH"/>
              <w:rPr>
                <w:rFonts w:cs="Arial"/>
                <w:b w:val="0"/>
                <w:color w:val="000000" w:themeColor="text1"/>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574DC1DC" w14:textId="45D4A537" w:rsidR="0034086E" w:rsidRPr="007A348B" w:rsidRDefault="0034086E" w:rsidP="0034086E">
            <w:pPr>
              <w:pStyle w:val="TAH"/>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12FFC5" w14:textId="77777777" w:rsidR="0034086E" w:rsidRPr="007A348B" w:rsidRDefault="0034086E" w:rsidP="0034086E">
            <w:pPr>
              <w:pStyle w:val="TAH"/>
              <w:rPr>
                <w:rFonts w:cs="Arial"/>
                <w:b w:val="0"/>
                <w:color w:val="000000" w:themeColor="text1"/>
                <w:szCs w:val="18"/>
              </w:rPr>
            </w:pPr>
            <w:r w:rsidRPr="007A348B">
              <w:rPr>
                <w:rFonts w:cs="Arial"/>
                <w:b w:val="0"/>
                <w:color w:val="000000" w:themeColor="text1"/>
                <w:szCs w:val="18"/>
              </w:rPr>
              <w:t>Optional with capability signalling</w:t>
            </w:r>
          </w:p>
        </w:tc>
      </w:tr>
      <w:tr w:rsidR="007A348B" w:rsidRPr="00F47359" w14:paraId="71A4F60C"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tcPr>
          <w:p w14:paraId="1EE4E02A" w14:textId="09D30441" w:rsidR="0034086E" w:rsidRPr="007A348B" w:rsidRDefault="0034086E" w:rsidP="0034086E">
            <w:pPr>
              <w:pStyle w:val="TAH"/>
              <w:jc w:val="left"/>
              <w:rPr>
                <w:rFonts w:eastAsiaTheme="minorEastAsia" w:cs="Arial"/>
                <w:b w:val="0"/>
                <w:bCs/>
                <w:color w:val="000000" w:themeColor="text1"/>
                <w:szCs w:val="18"/>
                <w:lang w:eastAsia="zh-CN"/>
              </w:rPr>
            </w:pPr>
            <w:r w:rsidRPr="007A348B">
              <w:rPr>
                <w:rFonts w:eastAsia="MS Mincho"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D785B70" w14:textId="41F0486D" w:rsidR="0034086E" w:rsidRPr="007A348B" w:rsidRDefault="0034086E" w:rsidP="0034086E">
            <w:pPr>
              <w:pStyle w:val="TAH"/>
              <w:rPr>
                <w:rFonts w:eastAsiaTheme="minorEastAsia" w:cs="Arial"/>
                <w:b w:val="0"/>
                <w:bCs/>
                <w:color w:val="000000" w:themeColor="text1"/>
                <w:szCs w:val="18"/>
                <w:lang w:eastAsia="zh-CN"/>
              </w:rPr>
            </w:pPr>
            <w:r w:rsidRPr="007A348B">
              <w:rPr>
                <w:rFonts w:eastAsia="MS Mincho" w:cs="Arial"/>
                <w:b w:val="0"/>
                <w:bCs/>
                <w:color w:val="000000" w:themeColor="text1"/>
                <w:szCs w:val="18"/>
                <w:lang w:eastAsia="ja-JP"/>
              </w:rPr>
              <w:t>60-</w:t>
            </w:r>
            <w:r w:rsidR="00FC666B">
              <w:rPr>
                <w:rFonts w:eastAsiaTheme="minorEastAsia" w:cs="Arial"/>
                <w:b w:val="0"/>
                <w:bCs/>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D58A9A9" w14:textId="3A175B55" w:rsidR="0034086E" w:rsidRPr="007A348B" w:rsidRDefault="0034086E" w:rsidP="0034086E">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tcPr>
          <w:p w14:paraId="69A801F5" w14:textId="64E6BB33"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eastAsia="zh-CN"/>
              </w:rPr>
              <w:t xml:space="preserve">Support </w:t>
            </w:r>
            <w:r w:rsidRPr="002A5335">
              <w:rPr>
                <w:rFonts w:eastAsiaTheme="minorEastAsia" w:cs="Arial" w:hint="eastAsia"/>
                <w:b w:val="0"/>
                <w:color w:val="000000" w:themeColor="text1"/>
                <w:szCs w:val="18"/>
                <w:lang w:val="en-US" w:eastAsia="zh-CN"/>
              </w:rPr>
              <w:t xml:space="preserve">additional </w:t>
            </w:r>
            <w:r w:rsidRPr="002A5335">
              <w:rPr>
                <w:rFonts w:eastAsiaTheme="minorEastAsia" w:cs="Arial"/>
                <w:b w:val="0"/>
                <w:color w:val="000000" w:themeColor="text1"/>
                <w:szCs w:val="18"/>
                <w:lang w:val="en-US" w:eastAsia="zh-CN"/>
              </w:rPr>
              <w:t xml:space="preserve"> RO across SBFD symbols and non-SBFD symbols in the same slot or across slots </w:t>
            </w:r>
          </w:p>
        </w:tc>
        <w:tc>
          <w:tcPr>
            <w:tcW w:w="0" w:type="auto"/>
            <w:tcBorders>
              <w:top w:val="single" w:sz="4" w:space="0" w:color="auto"/>
              <w:left w:val="single" w:sz="4" w:space="0" w:color="auto"/>
              <w:bottom w:val="single" w:sz="4" w:space="0" w:color="auto"/>
              <w:right w:val="single" w:sz="4" w:space="0" w:color="auto"/>
            </w:tcBorders>
          </w:tcPr>
          <w:p w14:paraId="6D5FFDF3" w14:textId="02A883C6" w:rsidR="0034086E" w:rsidRPr="007A348B" w:rsidRDefault="0034086E" w:rsidP="0034086E">
            <w:pPr>
              <w:pStyle w:val="TAH"/>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60-6</w:t>
            </w:r>
          </w:p>
        </w:tc>
        <w:tc>
          <w:tcPr>
            <w:tcW w:w="0" w:type="auto"/>
            <w:tcBorders>
              <w:top w:val="single" w:sz="4" w:space="0" w:color="auto"/>
              <w:left w:val="single" w:sz="4" w:space="0" w:color="auto"/>
              <w:bottom w:val="single" w:sz="4" w:space="0" w:color="auto"/>
              <w:right w:val="single" w:sz="4" w:space="0" w:color="auto"/>
            </w:tcBorders>
          </w:tcPr>
          <w:p w14:paraId="169E4D57" w14:textId="77777777" w:rsidR="0034086E" w:rsidRPr="007A348B" w:rsidRDefault="0034086E" w:rsidP="0034086E">
            <w:pPr>
              <w:pStyle w:val="TAH"/>
              <w:rPr>
                <w:b w:val="0"/>
                <w:bCs/>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5209B209" w14:textId="77777777" w:rsidR="0034086E" w:rsidRPr="007A348B" w:rsidRDefault="0034086E" w:rsidP="0034086E">
            <w:pPr>
              <w:pStyle w:val="TAH"/>
              <w:rPr>
                <w:b w:val="0"/>
                <w:bCs/>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58FFDC48" w14:textId="27F12792" w:rsidR="0034086E" w:rsidRPr="007A348B" w:rsidRDefault="00A534B3" w:rsidP="0034086E">
            <w:pPr>
              <w:pStyle w:val="TAN"/>
              <w:ind w:left="0" w:firstLine="0"/>
              <w:rPr>
                <w:bCs/>
                <w:szCs w:val="18"/>
              </w:rPr>
            </w:pPr>
            <w:r w:rsidRPr="007A348B">
              <w:rPr>
                <w:bCs/>
                <w:szCs w:val="18"/>
              </w:rPr>
              <w:t xml:space="preserve">UE does not support </w:t>
            </w:r>
            <w:r>
              <w:rPr>
                <w:rFonts w:eastAsiaTheme="minorEastAsia" w:cs="Arial" w:hint="eastAsia"/>
                <w:color w:val="000000" w:themeColor="text1"/>
                <w:szCs w:val="18"/>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tcPr>
          <w:p w14:paraId="6AB2AE44" w14:textId="77777777" w:rsidR="0034086E" w:rsidRPr="007A348B" w:rsidRDefault="0034086E" w:rsidP="0034086E">
            <w:pPr>
              <w:pStyle w:val="TAN"/>
              <w:ind w:left="0" w:firstLine="0"/>
              <w:rPr>
                <w:rFonts w:eastAsia="宋体" w:cs="Arial"/>
                <w:bCs/>
                <w:szCs w:val="18"/>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61B6FAEA" w14:textId="00307EFE" w:rsidR="0034086E" w:rsidRPr="007A348B" w:rsidRDefault="0034086E" w:rsidP="0034086E">
            <w:pPr>
              <w:pStyle w:val="TAH"/>
              <w:rPr>
                <w:b w:val="0"/>
                <w:szCs w:val="18"/>
              </w:rPr>
            </w:pPr>
            <w:r w:rsidRPr="007A348B">
              <w:rPr>
                <w:b w:val="0"/>
                <w:szCs w:val="18"/>
              </w:rPr>
              <w:t>N/A</w:t>
            </w:r>
            <w:r w:rsidRPr="007A348B" w:rsidDel="0034086E">
              <w:rPr>
                <w:b w:val="0"/>
              </w:rPr>
              <w:t xml:space="preserve"> </w:t>
            </w:r>
            <w:r w:rsidRPr="007A348B">
              <w:rPr>
                <w:rFonts w:eastAsiaTheme="minorEastAsia" w:hint="eastAsia"/>
                <w:b w:val="0"/>
                <w:lang w:eastAsia="zh-CN"/>
              </w:rPr>
              <w:t>(TDD only)</w:t>
            </w:r>
          </w:p>
        </w:tc>
        <w:tc>
          <w:tcPr>
            <w:tcW w:w="0" w:type="auto"/>
            <w:tcBorders>
              <w:top w:val="single" w:sz="4" w:space="0" w:color="auto"/>
              <w:left w:val="single" w:sz="4" w:space="0" w:color="auto"/>
              <w:bottom w:val="single" w:sz="4" w:space="0" w:color="auto"/>
              <w:right w:val="single" w:sz="4" w:space="0" w:color="auto"/>
            </w:tcBorders>
          </w:tcPr>
          <w:p w14:paraId="43C4D580" w14:textId="77777777" w:rsidR="0034086E" w:rsidRPr="007A348B" w:rsidRDefault="0034086E" w:rsidP="0034086E">
            <w:pPr>
              <w:pStyle w:val="TAH"/>
              <w:rPr>
                <w:b w:val="0"/>
                <w:bCs/>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713F57F4" w14:textId="77777777" w:rsidR="0034086E" w:rsidRPr="007A348B" w:rsidRDefault="0034086E" w:rsidP="0034086E">
            <w:pPr>
              <w:pStyle w:val="TAH"/>
              <w:rPr>
                <w:b w:val="0"/>
                <w:bCs/>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6C7C86B2" w14:textId="38E09A07" w:rsidR="0034086E" w:rsidRPr="007A348B" w:rsidRDefault="0034086E" w:rsidP="0034086E">
            <w:pPr>
              <w:pStyle w:val="TAH"/>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485301" w14:textId="77777777" w:rsidR="0034086E" w:rsidRPr="007A348B" w:rsidRDefault="0034086E" w:rsidP="0034086E">
            <w:pPr>
              <w:pStyle w:val="TAH"/>
              <w:rPr>
                <w:rFonts w:cs="Arial"/>
                <w:b w:val="0"/>
                <w:color w:val="000000" w:themeColor="text1"/>
                <w:szCs w:val="18"/>
              </w:rPr>
            </w:pPr>
            <w:r w:rsidRPr="007A348B">
              <w:rPr>
                <w:rFonts w:cs="Arial"/>
                <w:b w:val="0"/>
                <w:color w:val="000000" w:themeColor="text1"/>
                <w:szCs w:val="18"/>
              </w:rPr>
              <w:t>Optional with capability signalling</w:t>
            </w:r>
          </w:p>
        </w:tc>
      </w:tr>
    </w:tbl>
    <w:p w14:paraId="60801C66"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2DCE6ED1"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37E01C5" w14:textId="77777777" w:rsidR="004965EA" w:rsidRDefault="004965EA" w:rsidP="004965EA">
      <w:pPr>
        <w:pStyle w:val="20"/>
        <w:keepLines/>
        <w:widowControl w:val="0"/>
        <w:numPr>
          <w:ilvl w:val="1"/>
          <w:numId w:val="13"/>
        </w:numPr>
        <w:spacing w:after="240"/>
        <w:rPr>
          <w:rFonts w:eastAsia="微软雅黑"/>
          <w:b w:val="0"/>
          <w:bCs w:val="0"/>
          <w:sz w:val="28"/>
        </w:rPr>
      </w:pPr>
      <w:r>
        <w:rPr>
          <w:rFonts w:eastAsia="微软雅黑" w:hint="eastAsia"/>
          <w:b w:val="0"/>
          <w:bCs w:val="0"/>
          <w:sz w:val="28"/>
        </w:rPr>
        <w:t>CLI handling</w:t>
      </w:r>
    </w:p>
    <w:p w14:paraId="7416C518" w14:textId="438EC753" w:rsidR="004965EA" w:rsidRDefault="004965EA" w:rsidP="007A348B">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Pr>
          <w:rFonts w:ascii="Times New Roman" w:hAnsi="Times New Roman"/>
          <w:kern w:val="0"/>
          <w:sz w:val="20"/>
          <w:szCs w:val="20"/>
        </w:rPr>
        <w:t>enhancement</w:t>
      </w:r>
      <w:r w:rsidR="0041137D">
        <w:rPr>
          <w:rFonts w:ascii="Times New Roman" w:hAnsi="Times New Roman"/>
          <w:kern w:val="0"/>
          <w:sz w:val="20"/>
          <w:szCs w:val="20"/>
        </w:rPr>
        <w:t>s</w:t>
      </w:r>
      <w:r>
        <w:rPr>
          <w:rFonts w:ascii="Times New Roman" w:hAnsi="Times New Roman"/>
          <w:kern w:val="0"/>
          <w:sz w:val="20"/>
          <w:szCs w:val="20"/>
        </w:rPr>
        <w:t xml:space="preserve"> for CLI handling</w:t>
      </w:r>
      <w:r>
        <w:rPr>
          <w:rFonts w:ascii="Times New Roman" w:hAnsi="Times New Roman" w:hint="eastAsia"/>
          <w:kern w:val="0"/>
          <w:sz w:val="20"/>
          <w:szCs w:val="20"/>
        </w:rPr>
        <w:t>, following agreements related to UE capabilities were made.</w:t>
      </w:r>
    </w:p>
    <w:tbl>
      <w:tblPr>
        <w:tblStyle w:val="aa"/>
        <w:tblW w:w="0" w:type="auto"/>
        <w:tblLook w:val="04A0" w:firstRow="1" w:lastRow="0" w:firstColumn="1" w:lastColumn="0" w:noHBand="0" w:noVBand="1"/>
      </w:tblPr>
      <w:tblGrid>
        <w:gridCol w:w="15388"/>
      </w:tblGrid>
      <w:tr w:rsidR="004965EA" w:rsidRPr="00A75075" w14:paraId="4EA17809" w14:textId="77777777" w:rsidTr="007C1289">
        <w:tc>
          <w:tcPr>
            <w:tcW w:w="15388" w:type="dxa"/>
          </w:tcPr>
          <w:p w14:paraId="28942474" w14:textId="77777777" w:rsidR="004965EA" w:rsidRPr="00A75075" w:rsidRDefault="004965EA" w:rsidP="007C1289">
            <w:pPr>
              <w:rPr>
                <w:rFonts w:eastAsia="Batang"/>
                <w:szCs w:val="20"/>
                <w:lang w:val="en-GB"/>
              </w:rPr>
            </w:pPr>
            <w:r w:rsidRPr="00A75075">
              <w:rPr>
                <w:rFonts w:eastAsia="Batang"/>
                <w:szCs w:val="20"/>
                <w:highlight w:val="green"/>
                <w:lang w:val="en-GB"/>
              </w:rPr>
              <w:t>Agreement</w:t>
            </w:r>
          </w:p>
          <w:p w14:paraId="56473DFF" w14:textId="77777777" w:rsidR="004965EA" w:rsidRPr="007A348B" w:rsidRDefault="004965EA" w:rsidP="007C1289">
            <w:pPr>
              <w:suppressAutoHyphens/>
              <w:rPr>
                <w:rFonts w:eastAsia="宋体"/>
                <w:szCs w:val="20"/>
                <w:lang w:val="en-GB"/>
              </w:rPr>
            </w:pPr>
            <w:r w:rsidRPr="007A348B">
              <w:rPr>
                <w:rFonts w:eastAsia="宋体"/>
                <w:szCs w:val="20"/>
                <w:lang w:val="en-GB"/>
              </w:rPr>
              <w:t>For L1 UE-to-UE CLI measurement and reporting, CLI measurements is performed within the active DL BWP and the following are supported</w:t>
            </w:r>
          </w:p>
          <w:p w14:paraId="062240E6" w14:textId="77777777" w:rsidR="004965EA" w:rsidRPr="007A348B" w:rsidRDefault="004965EA" w:rsidP="007C1289">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7A348B">
              <w:rPr>
                <w:rFonts w:eastAsia="宋体"/>
                <w:szCs w:val="20"/>
                <w:lang w:val="en-GB" w:eastAsia="ja-JP"/>
              </w:rPr>
              <w:t xml:space="preserve">Method#1: UE measures RSSI within DL </w:t>
            </w:r>
            <w:proofErr w:type="spellStart"/>
            <w:r w:rsidRPr="007A348B">
              <w:rPr>
                <w:rFonts w:eastAsia="宋体"/>
                <w:szCs w:val="20"/>
                <w:lang w:val="en-GB" w:eastAsia="ja-JP"/>
              </w:rPr>
              <w:t>subband</w:t>
            </w:r>
            <w:proofErr w:type="spellEnd"/>
          </w:p>
          <w:p w14:paraId="6B206230" w14:textId="77777777" w:rsidR="004965EA" w:rsidRPr="007A348B" w:rsidRDefault="004965EA" w:rsidP="007C1289">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7A348B">
              <w:rPr>
                <w:rFonts w:eastAsia="宋体"/>
                <w:szCs w:val="20"/>
                <w:lang w:val="en-GB" w:eastAsia="ja-JP"/>
              </w:rPr>
              <w:t xml:space="preserve">Method#2: UE measures RSRP of aggressor UE within UL </w:t>
            </w:r>
            <w:proofErr w:type="spellStart"/>
            <w:r w:rsidRPr="007A348B">
              <w:rPr>
                <w:rFonts w:eastAsia="宋体"/>
                <w:szCs w:val="20"/>
                <w:lang w:val="en-GB" w:eastAsia="ja-JP"/>
              </w:rPr>
              <w:t>subband</w:t>
            </w:r>
            <w:proofErr w:type="spellEnd"/>
          </w:p>
          <w:p w14:paraId="5463B2D6" w14:textId="77777777" w:rsidR="004965EA" w:rsidRPr="007A348B" w:rsidRDefault="004965EA" w:rsidP="007C1289">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7A348B">
              <w:rPr>
                <w:rFonts w:eastAsia="宋体"/>
                <w:szCs w:val="20"/>
                <w:lang w:val="en-GB" w:eastAsia="ja-JP"/>
              </w:rPr>
              <w:t xml:space="preserve">FFS: Method#3: UE measures RSSI within UL </w:t>
            </w:r>
            <w:proofErr w:type="spellStart"/>
            <w:r w:rsidRPr="007A348B">
              <w:rPr>
                <w:rFonts w:eastAsia="宋体"/>
                <w:szCs w:val="20"/>
                <w:lang w:val="en-GB" w:eastAsia="ja-JP"/>
              </w:rPr>
              <w:t>subband</w:t>
            </w:r>
            <w:proofErr w:type="spellEnd"/>
          </w:p>
          <w:p w14:paraId="6BC47985" w14:textId="77777777" w:rsidR="00FC666B" w:rsidRDefault="00FC666B" w:rsidP="007C1289">
            <w:pPr>
              <w:rPr>
                <w:rFonts w:eastAsia="Batang"/>
                <w:szCs w:val="20"/>
                <w:highlight w:val="green"/>
                <w:lang w:val="en-GB"/>
              </w:rPr>
            </w:pPr>
          </w:p>
          <w:p w14:paraId="0FD0AF0F" w14:textId="729F7E7D" w:rsidR="004965EA" w:rsidRPr="00A75075" w:rsidRDefault="004965EA" w:rsidP="007C1289">
            <w:pPr>
              <w:rPr>
                <w:rFonts w:eastAsia="Batang"/>
                <w:szCs w:val="20"/>
                <w:lang w:val="en-GB"/>
              </w:rPr>
            </w:pPr>
            <w:r w:rsidRPr="00A75075">
              <w:rPr>
                <w:rFonts w:eastAsia="Batang"/>
                <w:szCs w:val="20"/>
                <w:highlight w:val="green"/>
                <w:lang w:val="en-GB"/>
              </w:rPr>
              <w:t>Agreement</w:t>
            </w:r>
          </w:p>
          <w:p w14:paraId="53D89AD4" w14:textId="77777777" w:rsidR="004965EA" w:rsidRPr="007A348B" w:rsidRDefault="004965EA" w:rsidP="007C1289">
            <w:pPr>
              <w:rPr>
                <w:rFonts w:eastAsia="Malgun Gothic"/>
                <w:bCs/>
                <w:szCs w:val="20"/>
                <w:lang w:val="en-GB" w:eastAsia="ko-KR"/>
              </w:rPr>
            </w:pPr>
            <w:r w:rsidRPr="007A348B">
              <w:rPr>
                <w:rFonts w:eastAsia="宋体"/>
                <w:szCs w:val="20"/>
                <w:lang w:val="en-GB"/>
              </w:rPr>
              <w:t xml:space="preserve">For </w:t>
            </w:r>
            <w:r w:rsidRPr="007A348B">
              <w:rPr>
                <w:rFonts w:eastAsia="Batang"/>
                <w:szCs w:val="20"/>
                <w:lang w:val="en-GB"/>
              </w:rPr>
              <w:t xml:space="preserve">frequency resource allocation of a </w:t>
            </w:r>
            <w:r w:rsidRPr="007A348B">
              <w:rPr>
                <w:rFonts w:eastAsia="Malgun Gothic"/>
                <w:bCs/>
                <w:szCs w:val="20"/>
                <w:lang w:val="en-GB" w:eastAsia="ko-KR"/>
              </w:rPr>
              <w:t>CLI-RSSI measurement resource, the following are supported</w:t>
            </w:r>
          </w:p>
          <w:p w14:paraId="37B8A2B0" w14:textId="77777777" w:rsidR="004965EA" w:rsidRPr="00A75075" w:rsidRDefault="004965EA" w:rsidP="007C1289">
            <w:pPr>
              <w:numPr>
                <w:ilvl w:val="0"/>
                <w:numId w:val="38"/>
              </w:numPr>
              <w:overflowPunct w:val="0"/>
              <w:autoSpaceDE w:val="0"/>
              <w:autoSpaceDN w:val="0"/>
              <w:adjustRightInd w:val="0"/>
              <w:spacing w:after="180"/>
              <w:contextualSpacing/>
              <w:textAlignment w:val="baseline"/>
              <w:rPr>
                <w:rFonts w:eastAsia="宋体"/>
                <w:szCs w:val="20"/>
                <w:lang w:val="en-GB" w:eastAsia="ko-KR"/>
              </w:rPr>
            </w:pPr>
            <w:r w:rsidRPr="00A75075">
              <w:rPr>
                <w:rFonts w:eastAsia="宋体"/>
                <w:szCs w:val="20"/>
                <w:lang w:val="en-GB" w:eastAsia="ko-KR"/>
              </w:rPr>
              <w:t xml:space="preserve">Measurement resource type#1: One CLI-RSSI measurement resource is configured within a DL </w:t>
            </w:r>
            <w:proofErr w:type="spellStart"/>
            <w:r w:rsidRPr="00A75075">
              <w:rPr>
                <w:rFonts w:eastAsia="宋体"/>
                <w:szCs w:val="20"/>
                <w:lang w:val="en-GB" w:eastAsia="ko-KR"/>
              </w:rPr>
              <w:t>subband</w:t>
            </w:r>
            <w:proofErr w:type="spellEnd"/>
          </w:p>
          <w:p w14:paraId="41461473" w14:textId="77777777" w:rsidR="004965EA" w:rsidRPr="00A75075" w:rsidRDefault="004965EA" w:rsidP="007C1289">
            <w:pPr>
              <w:numPr>
                <w:ilvl w:val="0"/>
                <w:numId w:val="38"/>
              </w:numPr>
              <w:overflowPunct w:val="0"/>
              <w:autoSpaceDE w:val="0"/>
              <w:autoSpaceDN w:val="0"/>
              <w:adjustRightInd w:val="0"/>
              <w:spacing w:after="180"/>
              <w:contextualSpacing/>
              <w:textAlignment w:val="baseline"/>
              <w:rPr>
                <w:rFonts w:eastAsia="宋体"/>
                <w:szCs w:val="20"/>
                <w:lang w:val="en-GB" w:eastAsia="ko-KR"/>
              </w:rPr>
            </w:pPr>
            <w:r w:rsidRPr="00A75075">
              <w:rPr>
                <w:rFonts w:eastAsia="宋体"/>
                <w:szCs w:val="20"/>
                <w:lang w:val="en-GB" w:eastAsia="ko-KR"/>
              </w:rPr>
              <w:lastRenderedPageBreak/>
              <w:t xml:space="preserve">Measurement resource type#2: One CLI-RSSI measurement resource is configured across two DL </w:t>
            </w:r>
            <w:proofErr w:type="spellStart"/>
            <w:r w:rsidRPr="00A75075">
              <w:rPr>
                <w:rFonts w:eastAsia="宋体"/>
                <w:szCs w:val="20"/>
                <w:lang w:val="en-GB" w:eastAsia="ko-KR"/>
              </w:rPr>
              <w:t>subbands</w:t>
            </w:r>
            <w:proofErr w:type="spellEnd"/>
          </w:p>
          <w:p w14:paraId="388B69CD" w14:textId="77777777" w:rsidR="004965EA" w:rsidRPr="00A75075" w:rsidRDefault="004965EA" w:rsidP="007C1289">
            <w:pPr>
              <w:numPr>
                <w:ilvl w:val="0"/>
                <w:numId w:val="38"/>
              </w:numPr>
              <w:overflowPunct w:val="0"/>
              <w:autoSpaceDE w:val="0"/>
              <w:autoSpaceDN w:val="0"/>
              <w:adjustRightInd w:val="0"/>
              <w:spacing w:after="180"/>
              <w:contextualSpacing/>
              <w:textAlignment w:val="baseline"/>
              <w:rPr>
                <w:rFonts w:eastAsia="宋体"/>
                <w:szCs w:val="20"/>
                <w:lang w:val="en-GB" w:eastAsia="ja-JP"/>
              </w:rPr>
            </w:pPr>
            <w:r w:rsidRPr="00A75075">
              <w:rPr>
                <w:rFonts w:eastAsia="宋体"/>
                <w:szCs w:val="20"/>
                <w:lang w:val="en-GB" w:eastAsia="ja-JP"/>
              </w:rPr>
              <w:t>FFS: Number of resources that can be configured</w:t>
            </w:r>
          </w:p>
          <w:p w14:paraId="5766B823" w14:textId="77777777" w:rsidR="004965EA" w:rsidRPr="00A75075" w:rsidRDefault="004965EA" w:rsidP="007C1289">
            <w:pPr>
              <w:numPr>
                <w:ilvl w:val="0"/>
                <w:numId w:val="38"/>
              </w:numPr>
              <w:overflowPunct w:val="0"/>
              <w:autoSpaceDE w:val="0"/>
              <w:autoSpaceDN w:val="0"/>
              <w:adjustRightInd w:val="0"/>
              <w:spacing w:after="180"/>
              <w:contextualSpacing/>
              <w:textAlignment w:val="baseline"/>
              <w:rPr>
                <w:rFonts w:eastAsia="宋体"/>
                <w:szCs w:val="20"/>
                <w:lang w:val="en-GB" w:eastAsia="ja-JP"/>
              </w:rPr>
            </w:pPr>
            <w:r w:rsidRPr="00A75075">
              <w:rPr>
                <w:rFonts w:eastAsia="宋体"/>
                <w:szCs w:val="20"/>
                <w:lang w:val="en-GB" w:eastAsia="ja-JP"/>
              </w:rPr>
              <w:t xml:space="preserve">FFS: UE </w:t>
            </w:r>
            <w:proofErr w:type="spellStart"/>
            <w:r w:rsidRPr="00A75075">
              <w:rPr>
                <w:rFonts w:eastAsia="宋体"/>
                <w:szCs w:val="20"/>
                <w:lang w:val="en-GB" w:eastAsia="ja-JP"/>
              </w:rPr>
              <w:t>behavior</w:t>
            </w:r>
            <w:proofErr w:type="spellEnd"/>
            <w:r w:rsidRPr="00A75075">
              <w:rPr>
                <w:rFonts w:eastAsia="宋体"/>
                <w:szCs w:val="20"/>
                <w:lang w:val="en-GB" w:eastAsia="ja-JP"/>
              </w:rPr>
              <w:t xml:space="preserve"> for measurement</w:t>
            </w:r>
          </w:p>
          <w:p w14:paraId="46406DE6" w14:textId="77777777" w:rsidR="00FC666B" w:rsidRDefault="00FC666B" w:rsidP="007C1289">
            <w:pPr>
              <w:rPr>
                <w:rFonts w:eastAsia="Batang"/>
                <w:szCs w:val="20"/>
                <w:highlight w:val="green"/>
                <w:lang w:val="en-GB"/>
              </w:rPr>
            </w:pPr>
          </w:p>
          <w:p w14:paraId="1AB2E850" w14:textId="6B76C3BF" w:rsidR="004965EA" w:rsidRPr="00A75075" w:rsidRDefault="004965EA" w:rsidP="007C1289">
            <w:pPr>
              <w:rPr>
                <w:rFonts w:eastAsia="Batang"/>
                <w:szCs w:val="20"/>
                <w:lang w:val="en-GB"/>
              </w:rPr>
            </w:pPr>
            <w:r w:rsidRPr="00A75075">
              <w:rPr>
                <w:rFonts w:eastAsia="Batang"/>
                <w:szCs w:val="20"/>
                <w:highlight w:val="green"/>
                <w:lang w:val="en-GB"/>
              </w:rPr>
              <w:t>Agreement</w:t>
            </w:r>
          </w:p>
          <w:p w14:paraId="5C87177B" w14:textId="77777777" w:rsidR="004965EA" w:rsidRPr="007A348B" w:rsidRDefault="004965EA" w:rsidP="007C1289">
            <w:pPr>
              <w:rPr>
                <w:rFonts w:eastAsia="Batang"/>
                <w:szCs w:val="20"/>
                <w:lang w:val="en-GB"/>
              </w:rPr>
            </w:pPr>
            <w:r w:rsidRPr="007A348B">
              <w:rPr>
                <w:rFonts w:eastAsia="宋体"/>
                <w:szCs w:val="20"/>
                <w:lang w:val="en-GB"/>
              </w:rPr>
              <w:t xml:space="preserve">For </w:t>
            </w:r>
            <w:r w:rsidRPr="007A348B">
              <w:rPr>
                <w:rFonts w:eastAsia="Batang"/>
                <w:szCs w:val="20"/>
                <w:lang w:val="en-GB"/>
              </w:rPr>
              <w:t xml:space="preserve">L1 UE-to-UE </w:t>
            </w:r>
            <w:r w:rsidRPr="007A348B">
              <w:rPr>
                <w:rFonts w:eastAsia="Malgun Gothic"/>
                <w:bCs/>
                <w:szCs w:val="20"/>
                <w:lang w:val="en-GB" w:eastAsia="ko-KR"/>
              </w:rPr>
              <w:t xml:space="preserve">CLI measurement and reporting, </w:t>
            </w:r>
            <w:r w:rsidRPr="007A348B">
              <w:rPr>
                <w:rFonts w:eastAsia="Batang"/>
                <w:szCs w:val="20"/>
                <w:lang w:val="en-GB"/>
              </w:rPr>
              <w:t xml:space="preserve">support two additional report quantities {‘cli-RSSI’, ‘cli-SRS-RSRP’} to the higher layer parameter </w:t>
            </w:r>
            <w:proofErr w:type="spellStart"/>
            <w:r w:rsidRPr="007A348B">
              <w:rPr>
                <w:rFonts w:eastAsia="Batang"/>
                <w:i/>
                <w:iCs/>
                <w:szCs w:val="20"/>
                <w:lang w:val="en-GB"/>
              </w:rPr>
              <w:t>reportQuantity</w:t>
            </w:r>
            <w:proofErr w:type="spellEnd"/>
            <w:r w:rsidRPr="007A348B">
              <w:rPr>
                <w:rFonts w:eastAsia="Batang"/>
                <w:i/>
                <w:iCs/>
                <w:szCs w:val="20"/>
                <w:lang w:val="en-GB"/>
              </w:rPr>
              <w:t>.</w:t>
            </w:r>
          </w:p>
          <w:p w14:paraId="459CC265" w14:textId="77777777" w:rsidR="004965EA" w:rsidRPr="007A348B" w:rsidRDefault="004965EA" w:rsidP="007C1289">
            <w:pPr>
              <w:numPr>
                <w:ilvl w:val="0"/>
                <w:numId w:val="40"/>
              </w:numPr>
              <w:overflowPunct w:val="0"/>
              <w:autoSpaceDE w:val="0"/>
              <w:autoSpaceDN w:val="0"/>
              <w:adjustRightInd w:val="0"/>
              <w:spacing w:after="180"/>
              <w:contextualSpacing/>
              <w:textAlignment w:val="baseline"/>
              <w:rPr>
                <w:rFonts w:eastAsia="宋体"/>
                <w:szCs w:val="20"/>
                <w:lang w:val="en-GB" w:eastAsia="x-none"/>
              </w:rPr>
            </w:pPr>
            <w:r w:rsidRPr="007A348B">
              <w:rPr>
                <w:rFonts w:eastAsia="宋体"/>
                <w:szCs w:val="20"/>
                <w:lang w:val="en-GB" w:eastAsia="x-none"/>
              </w:rPr>
              <w:t xml:space="preserve">FFS: configuration of number of reported CLI resources in the </w:t>
            </w:r>
            <w:proofErr w:type="spellStart"/>
            <w:r w:rsidRPr="007A348B">
              <w:rPr>
                <w:rFonts w:eastAsia="宋体"/>
                <w:i/>
                <w:szCs w:val="20"/>
                <w:lang w:val="en-GB" w:eastAsia="x-none"/>
              </w:rPr>
              <w:t>reportConfig</w:t>
            </w:r>
            <w:proofErr w:type="spellEnd"/>
            <w:r w:rsidRPr="007A348B">
              <w:rPr>
                <w:rFonts w:eastAsia="宋体"/>
                <w:szCs w:val="20"/>
                <w:lang w:val="en-GB" w:eastAsia="x-none"/>
              </w:rPr>
              <w:t xml:space="preserve"> </w:t>
            </w:r>
          </w:p>
          <w:p w14:paraId="29DA6812" w14:textId="77777777" w:rsidR="004965EA" w:rsidRPr="007A348B" w:rsidRDefault="004965EA" w:rsidP="007C1289">
            <w:pPr>
              <w:numPr>
                <w:ilvl w:val="0"/>
                <w:numId w:val="40"/>
              </w:numPr>
              <w:overflowPunct w:val="0"/>
              <w:autoSpaceDE w:val="0"/>
              <w:autoSpaceDN w:val="0"/>
              <w:adjustRightInd w:val="0"/>
              <w:spacing w:after="180"/>
              <w:contextualSpacing/>
              <w:textAlignment w:val="baseline"/>
              <w:rPr>
                <w:rFonts w:eastAsia="宋体"/>
                <w:szCs w:val="20"/>
                <w:lang w:val="en-GB" w:eastAsia="x-none"/>
              </w:rPr>
            </w:pPr>
            <w:r w:rsidRPr="007A348B">
              <w:rPr>
                <w:rFonts w:eastAsia="宋体"/>
                <w:szCs w:val="20"/>
                <w:lang w:val="en-GB" w:eastAsia="x-none"/>
              </w:rPr>
              <w:t>FFS: reporting criteria</w:t>
            </w:r>
          </w:p>
          <w:p w14:paraId="3AD74A0A" w14:textId="77777777" w:rsidR="004965EA" w:rsidRPr="00A75075" w:rsidRDefault="004965EA" w:rsidP="007C1289">
            <w:pPr>
              <w:overflowPunct w:val="0"/>
              <w:autoSpaceDE w:val="0"/>
              <w:autoSpaceDN w:val="0"/>
              <w:adjustRightInd w:val="0"/>
              <w:spacing w:after="180"/>
              <w:contextualSpacing/>
              <w:textAlignment w:val="baseline"/>
              <w:rPr>
                <w:rFonts w:eastAsia="宋体"/>
                <w:szCs w:val="20"/>
                <w:highlight w:val="yellow"/>
                <w:lang w:val="en-GB" w:eastAsia="x-none"/>
              </w:rPr>
            </w:pPr>
          </w:p>
          <w:p w14:paraId="704030C1" w14:textId="77777777" w:rsidR="004965EA" w:rsidRPr="00A01F17" w:rsidRDefault="004965EA" w:rsidP="007C1289">
            <w:pPr>
              <w:rPr>
                <w:szCs w:val="20"/>
              </w:rPr>
            </w:pPr>
            <w:r w:rsidRPr="00A01F17">
              <w:rPr>
                <w:szCs w:val="20"/>
                <w:highlight w:val="green"/>
              </w:rPr>
              <w:t>Agreement</w:t>
            </w:r>
          </w:p>
          <w:p w14:paraId="699B551F" w14:textId="77777777" w:rsidR="004965EA" w:rsidRPr="00A01F17" w:rsidRDefault="004965EA" w:rsidP="007C1289">
            <w:pPr>
              <w:rPr>
                <w:iCs/>
                <w:szCs w:val="20"/>
                <w:highlight w:val="yellow"/>
              </w:rPr>
            </w:pPr>
            <w:r w:rsidRPr="00714663">
              <w:rPr>
                <w:iCs/>
                <w:szCs w:val="20"/>
                <w:highlight w:val="yellow"/>
              </w:rPr>
              <w:t xml:space="preserve">Extend </w:t>
            </w:r>
            <w:r w:rsidRPr="00714663">
              <w:rPr>
                <w:i/>
                <w:iCs/>
                <w:szCs w:val="20"/>
                <w:highlight w:val="yellow"/>
              </w:rPr>
              <w:t>CSI-</w:t>
            </w:r>
            <w:proofErr w:type="spellStart"/>
            <w:r w:rsidRPr="00714663">
              <w:rPr>
                <w:i/>
                <w:iCs/>
                <w:szCs w:val="20"/>
                <w:highlight w:val="yellow"/>
              </w:rPr>
              <w:t>ResourceConfig</w:t>
            </w:r>
            <w:proofErr w:type="spellEnd"/>
            <w:r w:rsidRPr="00714663">
              <w:rPr>
                <w:iCs/>
                <w:szCs w:val="20"/>
                <w:highlight w:val="yellow"/>
              </w:rPr>
              <w:t xml:space="preserve"> to include two CLI measurement resource set lists for SRS-RSRP and CLI-RSSI measurements </w:t>
            </w:r>
            <w:r w:rsidRPr="004B0E4F">
              <w:rPr>
                <w:rFonts w:eastAsia="等线"/>
                <w:szCs w:val="20"/>
                <w:highlight w:val="yellow"/>
              </w:rPr>
              <w:t xml:space="preserve">based on Rel-16 </w:t>
            </w:r>
            <w:r w:rsidRPr="00F47359">
              <w:rPr>
                <w:rFonts w:eastAsia="等线"/>
                <w:i/>
                <w:szCs w:val="20"/>
                <w:highlight w:val="yellow"/>
              </w:rPr>
              <w:t>SRS-</w:t>
            </w:r>
            <w:proofErr w:type="spellStart"/>
            <w:r w:rsidRPr="00F47359">
              <w:rPr>
                <w:rFonts w:eastAsia="等线"/>
                <w:i/>
                <w:szCs w:val="20"/>
                <w:highlight w:val="yellow"/>
              </w:rPr>
              <w:t>ResourceConfigCLI</w:t>
            </w:r>
            <w:proofErr w:type="spellEnd"/>
            <w:r w:rsidRPr="00F47359">
              <w:rPr>
                <w:rFonts w:eastAsia="等线"/>
                <w:szCs w:val="20"/>
                <w:highlight w:val="yellow"/>
              </w:rPr>
              <w:t xml:space="preserve"> and </w:t>
            </w:r>
            <w:proofErr w:type="spellStart"/>
            <w:r w:rsidRPr="00F47359">
              <w:rPr>
                <w:rFonts w:eastAsia="等线"/>
                <w:i/>
                <w:szCs w:val="20"/>
                <w:highlight w:val="yellow"/>
              </w:rPr>
              <w:t>rssi-ResourceConfigCLI</w:t>
            </w:r>
            <w:proofErr w:type="spellEnd"/>
            <w:r w:rsidRPr="00F47359">
              <w:rPr>
                <w:rFonts w:eastAsia="等线"/>
                <w:szCs w:val="20"/>
                <w:highlight w:val="yellow"/>
              </w:rPr>
              <w:t xml:space="preserve"> defined </w:t>
            </w:r>
            <w:r w:rsidRPr="00F47359">
              <w:rPr>
                <w:rFonts w:eastAsia="Malgun Gothic"/>
                <w:szCs w:val="20"/>
                <w:highlight w:val="yellow"/>
                <w:lang w:eastAsia="ko-KR"/>
              </w:rPr>
              <w:t xml:space="preserve">in </w:t>
            </w:r>
            <w:proofErr w:type="spellStart"/>
            <w:r w:rsidRPr="00F47359">
              <w:rPr>
                <w:i/>
                <w:iCs/>
                <w:szCs w:val="20"/>
                <w:highlight w:val="yellow"/>
              </w:rPr>
              <w:t>MeasObjectCLI</w:t>
            </w:r>
            <w:proofErr w:type="spellEnd"/>
            <w:r w:rsidRPr="00F47359">
              <w:rPr>
                <w:iCs/>
                <w:szCs w:val="20"/>
                <w:highlight w:val="yellow"/>
              </w:rPr>
              <w:t xml:space="preserve"> for </w:t>
            </w:r>
            <w:r w:rsidRPr="00A75075">
              <w:rPr>
                <w:rFonts w:eastAsia="等线"/>
                <w:szCs w:val="20"/>
                <w:highlight w:val="yellow"/>
              </w:rPr>
              <w:t xml:space="preserve">L3 based </w:t>
            </w:r>
            <w:r w:rsidRPr="00A01F17">
              <w:rPr>
                <w:szCs w:val="20"/>
                <w:highlight w:val="yellow"/>
              </w:rPr>
              <w:t xml:space="preserve">SRS-RSRP and </w:t>
            </w:r>
            <w:r w:rsidRPr="00A01F17">
              <w:rPr>
                <w:rFonts w:eastAsia="Malgun Gothic"/>
                <w:szCs w:val="20"/>
                <w:highlight w:val="yellow"/>
                <w:lang w:eastAsia="ko-KR"/>
              </w:rPr>
              <w:t>CLI-RSSI measurement</w:t>
            </w:r>
            <w:r w:rsidRPr="00A01F17">
              <w:rPr>
                <w:szCs w:val="20"/>
                <w:highlight w:val="yellow"/>
              </w:rPr>
              <w:t>.</w:t>
            </w:r>
          </w:p>
          <w:p w14:paraId="071D6D97" w14:textId="77777777" w:rsidR="004965EA" w:rsidRPr="007A348B" w:rsidRDefault="004965EA" w:rsidP="007C1289">
            <w:pPr>
              <w:pStyle w:val="af7"/>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iCs/>
                <w:sz w:val="20"/>
                <w:szCs w:val="20"/>
                <w:highlight w:val="yellow"/>
              </w:rPr>
            </w:pPr>
            <w:r w:rsidRPr="007A348B">
              <w:rPr>
                <w:rFonts w:ascii="Times New Roman" w:eastAsia="等线" w:hAnsi="Times New Roman"/>
                <w:sz w:val="20"/>
                <w:szCs w:val="20"/>
                <w:highlight w:val="yellow"/>
              </w:rPr>
              <w:t xml:space="preserve">The </w:t>
            </w:r>
            <w:proofErr w:type="spellStart"/>
            <w:r w:rsidRPr="007A348B">
              <w:rPr>
                <w:rFonts w:ascii="Times New Roman" w:hAnsi="Times New Roman"/>
                <w:i/>
                <w:sz w:val="20"/>
                <w:szCs w:val="20"/>
                <w:highlight w:val="yellow"/>
              </w:rPr>
              <w:t>resourceType</w:t>
            </w:r>
            <w:proofErr w:type="spellEnd"/>
            <w:r w:rsidRPr="007A348B">
              <w:rPr>
                <w:rFonts w:ascii="Times New Roman" w:eastAsia="等线" w:hAnsi="Times New Roman"/>
                <w:sz w:val="20"/>
                <w:szCs w:val="20"/>
                <w:highlight w:val="yellow"/>
              </w:rPr>
              <w:t xml:space="preserve"> for the two new CLI measurement resource set lists </w:t>
            </w:r>
            <w:r w:rsidRPr="007A348B">
              <w:rPr>
                <w:rFonts w:ascii="Times New Roman" w:hAnsi="Times New Roman"/>
                <w:sz w:val="20"/>
                <w:szCs w:val="20"/>
                <w:highlight w:val="yellow"/>
              </w:rPr>
              <w:t>can be set to periodic, semi-persistent or aperiodic</w:t>
            </w:r>
          </w:p>
          <w:p w14:paraId="0F01FFD8" w14:textId="77777777" w:rsidR="004965EA" w:rsidRPr="007A348B" w:rsidRDefault="004965EA" w:rsidP="007C1289">
            <w:pPr>
              <w:pStyle w:val="af7"/>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iCs/>
                <w:sz w:val="20"/>
                <w:szCs w:val="20"/>
                <w:highlight w:val="yellow"/>
              </w:rPr>
            </w:pPr>
            <w:r w:rsidRPr="007A348B">
              <w:rPr>
                <w:rFonts w:ascii="Times New Roman" w:hAnsi="Times New Roman"/>
                <w:sz w:val="20"/>
                <w:szCs w:val="20"/>
                <w:highlight w:val="yellow"/>
              </w:rPr>
              <w:t>Note: No new usage needs to be defined for SRS resource sets</w:t>
            </w:r>
          </w:p>
          <w:p w14:paraId="5AC0A79B" w14:textId="77777777" w:rsidR="004965EA" w:rsidRPr="007A348B" w:rsidRDefault="004965EA" w:rsidP="007A348B">
            <w:pPr>
              <w:overflowPunct w:val="0"/>
              <w:autoSpaceDE w:val="0"/>
              <w:autoSpaceDN w:val="0"/>
              <w:adjustRightInd w:val="0"/>
              <w:spacing w:after="180"/>
              <w:contextualSpacing/>
              <w:textAlignment w:val="baseline"/>
              <w:rPr>
                <w:rFonts w:eastAsia="宋体"/>
                <w:szCs w:val="20"/>
                <w:highlight w:val="yellow"/>
                <w:lang w:eastAsia="x-none"/>
              </w:rPr>
            </w:pPr>
          </w:p>
          <w:p w14:paraId="2BEAD09C" w14:textId="77777777" w:rsidR="004965EA" w:rsidRPr="00A75075" w:rsidRDefault="004965EA" w:rsidP="007C1289">
            <w:pPr>
              <w:rPr>
                <w:szCs w:val="20"/>
              </w:rPr>
            </w:pPr>
            <w:r w:rsidRPr="00A75075">
              <w:rPr>
                <w:szCs w:val="20"/>
                <w:highlight w:val="green"/>
              </w:rPr>
              <w:t>Agreement</w:t>
            </w:r>
          </w:p>
          <w:p w14:paraId="6A51A857" w14:textId="77777777" w:rsidR="004965EA" w:rsidRPr="00A75075" w:rsidRDefault="004965EA" w:rsidP="007C1289">
            <w:pPr>
              <w:rPr>
                <w:szCs w:val="20"/>
              </w:rPr>
            </w:pPr>
            <w:r w:rsidRPr="00A75075">
              <w:rPr>
                <w:szCs w:val="20"/>
              </w:rPr>
              <w:t xml:space="preserve">Update the following agreement </w:t>
            </w:r>
          </w:p>
          <w:p w14:paraId="59B4103C" w14:textId="77777777" w:rsidR="004965EA" w:rsidRPr="007A348B" w:rsidRDefault="004965EA" w:rsidP="007C1289">
            <w:pPr>
              <w:ind w:left="720"/>
              <w:rPr>
                <w:szCs w:val="20"/>
              </w:rPr>
            </w:pPr>
            <w:r w:rsidRPr="007A348B">
              <w:rPr>
                <w:szCs w:val="20"/>
                <w:highlight w:val="green"/>
              </w:rPr>
              <w:t>Agreement</w:t>
            </w:r>
          </w:p>
          <w:p w14:paraId="6BDFA696" w14:textId="77777777" w:rsidR="004965EA" w:rsidRPr="007A348B" w:rsidRDefault="004965EA" w:rsidP="007C1289">
            <w:pPr>
              <w:ind w:left="720"/>
              <w:rPr>
                <w:color w:val="000000"/>
                <w:szCs w:val="20"/>
              </w:rPr>
            </w:pPr>
            <w:r w:rsidRPr="007A348B">
              <w:rPr>
                <w:color w:val="000000"/>
                <w:szCs w:val="20"/>
              </w:rPr>
              <w:t>For aperiodic CLI reporting on PUSCH</w:t>
            </w:r>
          </w:p>
          <w:p w14:paraId="7E06ABB2" w14:textId="77777777" w:rsidR="004965EA" w:rsidRPr="007A348B" w:rsidRDefault="004965EA" w:rsidP="007C1289">
            <w:pPr>
              <w:pStyle w:val="af7"/>
              <w:widowControl/>
              <w:numPr>
                <w:ilvl w:val="0"/>
                <w:numId w:val="42"/>
              </w:numPr>
              <w:overflowPunct w:val="0"/>
              <w:autoSpaceDE w:val="0"/>
              <w:autoSpaceDN w:val="0"/>
              <w:adjustRightInd w:val="0"/>
              <w:spacing w:after="180"/>
              <w:ind w:left="1571" w:firstLineChars="0"/>
              <w:contextualSpacing/>
              <w:jc w:val="left"/>
              <w:textAlignment w:val="baseline"/>
              <w:rPr>
                <w:rFonts w:ascii="Times New Roman" w:hAnsi="Times New Roman"/>
                <w:sz w:val="20"/>
                <w:szCs w:val="20"/>
              </w:rPr>
            </w:pPr>
            <w:r w:rsidRPr="007A348B">
              <w:rPr>
                <w:rFonts w:ascii="Times New Roman" w:hAnsi="Times New Roman"/>
                <w:sz w:val="20"/>
                <w:szCs w:val="20"/>
              </w:rPr>
              <w:t xml:space="preserve">Reuse </w:t>
            </w:r>
            <w:r w:rsidRPr="007A348B">
              <w:rPr>
                <w:rFonts w:ascii="Times New Roman" w:hAnsi="Times New Roman"/>
                <w:i/>
                <w:sz w:val="20"/>
                <w:szCs w:val="20"/>
              </w:rPr>
              <w:t>CSI-</w:t>
            </w:r>
            <w:proofErr w:type="spellStart"/>
            <w:r w:rsidRPr="007A348B">
              <w:rPr>
                <w:rFonts w:ascii="Times New Roman" w:hAnsi="Times New Roman"/>
                <w:i/>
                <w:sz w:val="20"/>
                <w:szCs w:val="20"/>
              </w:rPr>
              <w:t>AperiodicTriggerStateList</w:t>
            </w:r>
            <w:proofErr w:type="spellEnd"/>
            <w:r w:rsidRPr="007A348B">
              <w:rPr>
                <w:rFonts w:ascii="Times New Roman" w:hAnsi="Times New Roman"/>
                <w:sz w:val="20"/>
                <w:szCs w:val="20"/>
              </w:rPr>
              <w:t xml:space="preserve"> to configure the trigger state </w:t>
            </w:r>
            <w:r w:rsidRPr="007A348B">
              <w:rPr>
                <w:rFonts w:ascii="Times New Roman" w:eastAsia="等线" w:hAnsi="Times New Roman"/>
                <w:sz w:val="20"/>
                <w:szCs w:val="20"/>
              </w:rPr>
              <w:t xml:space="preserve">associated with one or more aperiodic </w:t>
            </w:r>
            <w:r w:rsidRPr="007A348B">
              <w:rPr>
                <w:rFonts w:ascii="Times New Roman" w:hAnsi="Times New Roman"/>
                <w:i/>
                <w:sz w:val="20"/>
                <w:szCs w:val="20"/>
              </w:rPr>
              <w:t>CSI-</w:t>
            </w:r>
            <w:proofErr w:type="spellStart"/>
            <w:r w:rsidRPr="007A348B">
              <w:rPr>
                <w:rFonts w:ascii="Times New Roman" w:hAnsi="Times New Roman"/>
                <w:i/>
                <w:sz w:val="20"/>
                <w:szCs w:val="20"/>
              </w:rPr>
              <w:t>ReportConfig</w:t>
            </w:r>
            <w:proofErr w:type="spellEnd"/>
            <w:r w:rsidRPr="007A348B">
              <w:rPr>
                <w:rFonts w:ascii="Times New Roman" w:eastAsia="等线" w:hAnsi="Times New Roman"/>
                <w:sz w:val="20"/>
                <w:szCs w:val="20"/>
              </w:rPr>
              <w:t xml:space="preserve"> </w:t>
            </w:r>
          </w:p>
          <w:p w14:paraId="60F5B862" w14:textId="77777777" w:rsidR="004965EA" w:rsidRPr="007A348B" w:rsidRDefault="004965EA" w:rsidP="007C1289">
            <w:pPr>
              <w:pStyle w:val="af7"/>
              <w:widowControl/>
              <w:numPr>
                <w:ilvl w:val="0"/>
                <w:numId w:val="42"/>
              </w:numPr>
              <w:overflowPunct w:val="0"/>
              <w:autoSpaceDE w:val="0"/>
              <w:autoSpaceDN w:val="0"/>
              <w:adjustRightInd w:val="0"/>
              <w:spacing w:after="180"/>
              <w:ind w:left="1571" w:firstLineChars="0"/>
              <w:contextualSpacing/>
              <w:jc w:val="left"/>
              <w:textAlignment w:val="baseline"/>
              <w:rPr>
                <w:rFonts w:ascii="Times New Roman" w:hAnsi="Times New Roman"/>
                <w:sz w:val="20"/>
                <w:szCs w:val="20"/>
              </w:rPr>
            </w:pPr>
            <w:r w:rsidRPr="007A348B">
              <w:rPr>
                <w:rFonts w:ascii="Times New Roman" w:hAnsi="Times New Roman"/>
                <w:sz w:val="20"/>
                <w:szCs w:val="20"/>
              </w:rPr>
              <w:t>Reuse the existing DCI field '</w:t>
            </w:r>
            <w:r w:rsidRPr="007A348B">
              <w:rPr>
                <w:rFonts w:ascii="Times New Roman" w:hAnsi="Times New Roman"/>
                <w:iCs/>
                <w:sz w:val="20"/>
                <w:szCs w:val="20"/>
              </w:rPr>
              <w:t>CSI request</w:t>
            </w:r>
            <w:r w:rsidRPr="007A348B">
              <w:rPr>
                <w:rFonts w:ascii="Times New Roman" w:hAnsi="Times New Roman"/>
                <w:sz w:val="20"/>
                <w:szCs w:val="20"/>
              </w:rPr>
              <w:t>'</w:t>
            </w:r>
            <w:r w:rsidRPr="007A348B">
              <w:rPr>
                <w:rFonts w:ascii="Times New Roman" w:eastAsia="等线" w:hAnsi="Times New Roman"/>
                <w:iCs/>
                <w:sz w:val="20"/>
                <w:szCs w:val="20"/>
              </w:rPr>
              <w:t xml:space="preserve"> to </w:t>
            </w:r>
            <w:r w:rsidRPr="007A348B">
              <w:rPr>
                <w:rFonts w:ascii="Times New Roman" w:hAnsi="Times New Roman"/>
                <w:sz w:val="20"/>
                <w:szCs w:val="20"/>
              </w:rPr>
              <w:t>trigger an aperiodic CLI report</w:t>
            </w:r>
            <w:r w:rsidRPr="007A348B">
              <w:rPr>
                <w:rFonts w:ascii="Times New Roman" w:eastAsia="等线" w:hAnsi="Times New Roman"/>
                <w:iCs/>
                <w:sz w:val="20"/>
                <w:szCs w:val="20"/>
              </w:rPr>
              <w:t xml:space="preserve"> </w:t>
            </w:r>
          </w:p>
          <w:p w14:paraId="4DAF7705" w14:textId="77777777" w:rsidR="004965EA" w:rsidRPr="007A348B" w:rsidRDefault="004965EA" w:rsidP="007C1289">
            <w:pPr>
              <w:pStyle w:val="af7"/>
              <w:widowControl/>
              <w:numPr>
                <w:ilvl w:val="0"/>
                <w:numId w:val="42"/>
              </w:numPr>
              <w:overflowPunct w:val="0"/>
              <w:autoSpaceDE w:val="0"/>
              <w:autoSpaceDN w:val="0"/>
              <w:adjustRightInd w:val="0"/>
              <w:spacing w:after="180"/>
              <w:ind w:left="1571" w:firstLineChars="0"/>
              <w:contextualSpacing/>
              <w:jc w:val="left"/>
              <w:textAlignment w:val="baseline"/>
              <w:rPr>
                <w:rFonts w:ascii="Times New Roman" w:hAnsi="Times New Roman"/>
                <w:sz w:val="20"/>
                <w:szCs w:val="20"/>
              </w:rPr>
            </w:pPr>
            <w:r w:rsidRPr="007A348B">
              <w:rPr>
                <w:rFonts w:ascii="Times New Roman" w:hAnsi="Times New Roman"/>
                <w:sz w:val="20"/>
                <w:szCs w:val="20"/>
              </w:rPr>
              <w:t xml:space="preserve">Introduce an indication in </w:t>
            </w:r>
            <w:r w:rsidRPr="007A348B">
              <w:rPr>
                <w:rFonts w:ascii="Times New Roman" w:hAnsi="Times New Roman"/>
                <w:i/>
                <w:sz w:val="20"/>
                <w:szCs w:val="20"/>
              </w:rPr>
              <w:t>CSI-</w:t>
            </w:r>
            <w:proofErr w:type="spellStart"/>
            <w:r w:rsidRPr="007A348B">
              <w:rPr>
                <w:rFonts w:ascii="Times New Roman" w:hAnsi="Times New Roman"/>
                <w:i/>
                <w:sz w:val="20"/>
                <w:szCs w:val="20"/>
              </w:rPr>
              <w:t>AssociatedReportConfigInfo</w:t>
            </w:r>
            <w:proofErr w:type="spellEnd"/>
            <w:r w:rsidRPr="007A348B">
              <w:rPr>
                <w:rFonts w:ascii="Times New Roman" w:hAnsi="Times New Roman"/>
                <w:sz w:val="20"/>
                <w:szCs w:val="20"/>
              </w:rPr>
              <w:t xml:space="preserve"> that selects a set from the list of CLI-RSSI measurement resource sets or SRS-RSRP measurement resource sets configured in </w:t>
            </w:r>
            <w:r w:rsidRPr="007A348B">
              <w:rPr>
                <w:rFonts w:ascii="Times New Roman" w:hAnsi="Times New Roman"/>
                <w:i/>
                <w:sz w:val="20"/>
                <w:szCs w:val="20"/>
              </w:rPr>
              <w:t>CSI-</w:t>
            </w:r>
            <w:proofErr w:type="spellStart"/>
            <w:r w:rsidRPr="007A348B">
              <w:rPr>
                <w:rFonts w:ascii="Times New Roman" w:hAnsi="Times New Roman"/>
                <w:i/>
                <w:sz w:val="20"/>
                <w:szCs w:val="20"/>
              </w:rPr>
              <w:t>ResourceConfig</w:t>
            </w:r>
            <w:proofErr w:type="spellEnd"/>
          </w:p>
          <w:p w14:paraId="5F75D87A" w14:textId="77777777" w:rsidR="004965EA" w:rsidRPr="007A348B" w:rsidRDefault="004965EA" w:rsidP="007C1289">
            <w:pPr>
              <w:pStyle w:val="af7"/>
              <w:widowControl/>
              <w:numPr>
                <w:ilvl w:val="0"/>
                <w:numId w:val="42"/>
              </w:numPr>
              <w:overflowPunct w:val="0"/>
              <w:autoSpaceDE w:val="0"/>
              <w:autoSpaceDN w:val="0"/>
              <w:adjustRightInd w:val="0"/>
              <w:spacing w:after="180"/>
              <w:ind w:left="1571" w:firstLineChars="0"/>
              <w:contextualSpacing/>
              <w:jc w:val="left"/>
              <w:textAlignment w:val="baseline"/>
              <w:rPr>
                <w:rFonts w:ascii="Times New Roman" w:hAnsi="Times New Roman"/>
                <w:color w:val="FF0000"/>
                <w:sz w:val="20"/>
                <w:szCs w:val="20"/>
              </w:rPr>
            </w:pPr>
            <w:r w:rsidRPr="007A348B">
              <w:rPr>
                <w:rFonts w:ascii="Times New Roman" w:hAnsi="Times New Roman"/>
                <w:color w:val="FF0000"/>
                <w:sz w:val="20"/>
                <w:szCs w:val="20"/>
              </w:rPr>
              <w:t xml:space="preserve">Note: As in current specifications, the parameter for indication (e.g., </w:t>
            </w:r>
            <w:proofErr w:type="spellStart"/>
            <w:r w:rsidRPr="007A348B">
              <w:rPr>
                <w:rFonts w:ascii="Times New Roman" w:hAnsi="Times New Roman"/>
                <w:i/>
                <w:iCs/>
                <w:color w:val="FF0000"/>
                <w:sz w:val="20"/>
                <w:szCs w:val="20"/>
              </w:rPr>
              <w:t>resourceSet</w:t>
            </w:r>
            <w:proofErr w:type="spellEnd"/>
            <w:r w:rsidRPr="007A348B">
              <w:rPr>
                <w:rFonts w:ascii="Times New Roman" w:hAnsi="Times New Roman"/>
                <w:color w:val="FF0000"/>
                <w:sz w:val="20"/>
                <w:szCs w:val="20"/>
              </w:rPr>
              <w:t xml:space="preserve">) is always present, but only used in the case that the </w:t>
            </w:r>
            <w:r w:rsidRPr="007A348B">
              <w:rPr>
                <w:rFonts w:ascii="Times New Roman" w:hAnsi="Times New Roman"/>
                <w:i/>
                <w:iCs/>
                <w:color w:val="FF0000"/>
                <w:sz w:val="20"/>
                <w:szCs w:val="20"/>
              </w:rPr>
              <w:t>CSI-</w:t>
            </w:r>
            <w:proofErr w:type="spellStart"/>
            <w:r w:rsidRPr="007A348B">
              <w:rPr>
                <w:rFonts w:ascii="Times New Roman" w:hAnsi="Times New Roman"/>
                <w:i/>
                <w:iCs/>
                <w:color w:val="FF0000"/>
                <w:sz w:val="20"/>
                <w:szCs w:val="20"/>
              </w:rPr>
              <w:t>ResourceConfig</w:t>
            </w:r>
            <w:proofErr w:type="spellEnd"/>
            <w:r w:rsidRPr="007A348B">
              <w:rPr>
                <w:rFonts w:ascii="Times New Roman" w:hAnsi="Times New Roman"/>
                <w:color w:val="FF0000"/>
                <w:sz w:val="20"/>
                <w:szCs w:val="20"/>
              </w:rPr>
              <w:t xml:space="preserve"> is configured with multiple sets of aperiodic CLI measurement resources.</w:t>
            </w:r>
          </w:p>
          <w:p w14:paraId="46FE9C1B" w14:textId="77777777" w:rsidR="004965EA" w:rsidRPr="00A75075" w:rsidRDefault="004965EA" w:rsidP="007C1289">
            <w:pPr>
              <w:rPr>
                <w:rFonts w:eastAsia="宋体"/>
                <w:bCs/>
                <w:szCs w:val="20"/>
                <w:lang w:val="en-GB"/>
              </w:rPr>
            </w:pPr>
            <w:r w:rsidRPr="00A75075">
              <w:rPr>
                <w:rFonts w:eastAsia="宋体"/>
                <w:bCs/>
                <w:szCs w:val="20"/>
                <w:highlight w:val="green"/>
                <w:lang w:val="en-GB"/>
              </w:rPr>
              <w:t>Agreement</w:t>
            </w:r>
          </w:p>
          <w:p w14:paraId="30B7A535" w14:textId="77777777" w:rsidR="004965EA" w:rsidRPr="00A75075" w:rsidRDefault="004965EA" w:rsidP="007C1289">
            <w:pPr>
              <w:autoSpaceDE w:val="0"/>
              <w:autoSpaceDN w:val="0"/>
              <w:rPr>
                <w:rFonts w:eastAsia="宋体"/>
                <w:szCs w:val="20"/>
                <w:lang w:val="en-GB"/>
              </w:rPr>
            </w:pPr>
            <w:r w:rsidRPr="00A75075">
              <w:rPr>
                <w:rFonts w:eastAsia="宋体"/>
                <w:szCs w:val="20"/>
                <w:lang w:val="en-GB"/>
              </w:rPr>
              <w:t>To determine the time location of UL muting symbol(s) in a slot for a PUSCH, the following option is selected for DG PUSCH and Type 2 CG PUSCH</w:t>
            </w:r>
          </w:p>
          <w:p w14:paraId="10499D3A" w14:textId="77777777" w:rsidR="004965EA" w:rsidRPr="00A75075" w:rsidRDefault="004965EA" w:rsidP="007C1289">
            <w:pPr>
              <w:numPr>
                <w:ilvl w:val="0"/>
                <w:numId w:val="43"/>
              </w:numPr>
              <w:overflowPunct w:val="0"/>
              <w:autoSpaceDE w:val="0"/>
              <w:autoSpaceDN w:val="0"/>
              <w:adjustRightInd w:val="0"/>
              <w:spacing w:after="180"/>
              <w:contextualSpacing/>
              <w:textAlignment w:val="baseline"/>
              <w:rPr>
                <w:rFonts w:eastAsia="宋体"/>
                <w:szCs w:val="20"/>
                <w:lang w:val="en-GB" w:eastAsia="en-GB"/>
              </w:rPr>
            </w:pPr>
            <w:r w:rsidRPr="00A75075">
              <w:rPr>
                <w:rFonts w:eastAsia="宋体"/>
                <w:szCs w:val="20"/>
                <w:lang w:val="en-GB" w:eastAsia="en-GB"/>
              </w:rPr>
              <w:t>Option 2: The</w:t>
            </w:r>
            <w:r w:rsidRPr="00A75075">
              <w:rPr>
                <w:rFonts w:eastAsia="宋体"/>
                <w:color w:val="FF0000"/>
                <w:szCs w:val="20"/>
                <w:lang w:val="en-GB" w:eastAsia="en-GB"/>
              </w:rPr>
              <w:t xml:space="preserve"> </w:t>
            </w:r>
            <w:r w:rsidRPr="00A75075">
              <w:rPr>
                <w:rFonts w:eastAsia="宋体"/>
                <w:szCs w:val="20"/>
                <w:lang w:val="en-GB" w:eastAsia="en-GB"/>
              </w:rPr>
              <w:t>time location of each of one or two UL muting symbols is semi-statically configured, and muting all of the semi-statically configured time location of UL muting symbol(s) can be dynamically turned ON/OFF by TDRA field in DCI.</w:t>
            </w:r>
          </w:p>
          <w:p w14:paraId="0BC308FD" w14:textId="77777777" w:rsidR="00FC666B" w:rsidRDefault="00FC666B" w:rsidP="007C1289">
            <w:pPr>
              <w:rPr>
                <w:rFonts w:eastAsia="宋体"/>
                <w:bCs/>
                <w:szCs w:val="20"/>
                <w:highlight w:val="green"/>
                <w:lang w:val="en-GB"/>
              </w:rPr>
            </w:pPr>
          </w:p>
          <w:p w14:paraId="73216BAC" w14:textId="30C4DF9B" w:rsidR="004965EA" w:rsidRPr="00A75075" w:rsidRDefault="004965EA" w:rsidP="007C1289">
            <w:pPr>
              <w:rPr>
                <w:rFonts w:eastAsia="宋体"/>
                <w:bCs/>
                <w:szCs w:val="20"/>
                <w:lang w:val="en-GB"/>
              </w:rPr>
            </w:pPr>
            <w:r w:rsidRPr="00A75075">
              <w:rPr>
                <w:rFonts w:eastAsia="宋体"/>
                <w:bCs/>
                <w:szCs w:val="20"/>
                <w:highlight w:val="green"/>
                <w:lang w:val="en-GB"/>
              </w:rPr>
              <w:t>Agreement</w:t>
            </w:r>
          </w:p>
          <w:p w14:paraId="642C88C3" w14:textId="77777777" w:rsidR="004965EA" w:rsidRPr="00A75075" w:rsidRDefault="004965EA" w:rsidP="007C1289">
            <w:pPr>
              <w:rPr>
                <w:rFonts w:eastAsia="Batang"/>
                <w:szCs w:val="20"/>
                <w:lang w:val="en-GB"/>
              </w:rPr>
            </w:pPr>
            <w:r w:rsidRPr="00A75075">
              <w:rPr>
                <w:rFonts w:eastAsia="Batang"/>
                <w:szCs w:val="20"/>
                <w:lang w:val="en-GB"/>
              </w:rPr>
              <w:t xml:space="preserve">For the frequency location configuration of UL resource muting for a PUSCH, at least for CP-OFDM </w:t>
            </w:r>
          </w:p>
          <w:p w14:paraId="1B87949B" w14:textId="77777777" w:rsidR="004965EA" w:rsidRPr="00A75075" w:rsidRDefault="004965EA" w:rsidP="007C1289">
            <w:pPr>
              <w:numPr>
                <w:ilvl w:val="0"/>
                <w:numId w:val="44"/>
              </w:numPr>
              <w:overflowPunct w:val="0"/>
              <w:autoSpaceDE w:val="0"/>
              <w:autoSpaceDN w:val="0"/>
              <w:adjustRightInd w:val="0"/>
              <w:spacing w:after="180"/>
              <w:ind w:left="709"/>
              <w:contextualSpacing/>
              <w:textAlignment w:val="baseline"/>
              <w:rPr>
                <w:rFonts w:eastAsia="宋体"/>
                <w:szCs w:val="20"/>
                <w:lang w:val="en-GB" w:eastAsia="ja-JP"/>
              </w:rPr>
            </w:pPr>
            <w:r w:rsidRPr="00A75075">
              <w:rPr>
                <w:rFonts w:eastAsia="宋体"/>
                <w:szCs w:val="20"/>
                <w:lang w:val="en-GB" w:eastAsia="ja-JP"/>
              </w:rPr>
              <w:t>A comb offset {0, 1} is configured for the up to two UL muting symbols.</w:t>
            </w:r>
          </w:p>
          <w:p w14:paraId="33769A60" w14:textId="77777777" w:rsidR="00FC666B" w:rsidRDefault="00FC666B" w:rsidP="007C1289">
            <w:pPr>
              <w:rPr>
                <w:rFonts w:eastAsia="Batang"/>
                <w:szCs w:val="20"/>
                <w:highlight w:val="darkYellow"/>
                <w:lang w:val="en-GB"/>
              </w:rPr>
            </w:pPr>
          </w:p>
          <w:p w14:paraId="3B5CCA23" w14:textId="543C96EB" w:rsidR="004965EA" w:rsidRPr="00A75075" w:rsidRDefault="004965EA" w:rsidP="007C1289">
            <w:pPr>
              <w:rPr>
                <w:rFonts w:eastAsia="Batang"/>
                <w:szCs w:val="20"/>
                <w:lang w:val="en-GB"/>
              </w:rPr>
            </w:pPr>
            <w:r w:rsidRPr="00A75075">
              <w:rPr>
                <w:rFonts w:eastAsia="Batang"/>
                <w:szCs w:val="20"/>
                <w:highlight w:val="darkYellow"/>
                <w:lang w:val="en-GB"/>
              </w:rPr>
              <w:t>Working assumption</w:t>
            </w:r>
          </w:p>
          <w:p w14:paraId="71C373A8" w14:textId="77777777" w:rsidR="004965EA" w:rsidRPr="00A75075" w:rsidRDefault="004965EA" w:rsidP="007C1289">
            <w:pPr>
              <w:rPr>
                <w:rFonts w:eastAsia="Batang"/>
                <w:szCs w:val="20"/>
                <w:lang w:val="en-GB"/>
              </w:rPr>
            </w:pPr>
            <w:r w:rsidRPr="00A75075">
              <w:rPr>
                <w:rFonts w:eastAsia="Batang"/>
                <w:szCs w:val="20"/>
                <w:lang w:val="en-GB"/>
              </w:rPr>
              <w:t xml:space="preserve">For the frequency location configuration of UL resource muting for a PUSCH, for DFT-S-OFDM </w:t>
            </w:r>
          </w:p>
          <w:p w14:paraId="7238F727" w14:textId="77777777" w:rsidR="004965EA" w:rsidRPr="00A75075" w:rsidRDefault="004965EA" w:rsidP="007C1289">
            <w:pPr>
              <w:numPr>
                <w:ilvl w:val="0"/>
                <w:numId w:val="44"/>
              </w:numPr>
              <w:overflowPunct w:val="0"/>
              <w:autoSpaceDE w:val="0"/>
              <w:autoSpaceDN w:val="0"/>
              <w:adjustRightInd w:val="0"/>
              <w:spacing w:after="180"/>
              <w:ind w:left="709"/>
              <w:contextualSpacing/>
              <w:textAlignment w:val="baseline"/>
              <w:rPr>
                <w:rFonts w:eastAsia="宋体"/>
                <w:szCs w:val="20"/>
                <w:lang w:val="en-GB" w:eastAsia="ja-JP"/>
              </w:rPr>
            </w:pPr>
            <w:r w:rsidRPr="00A75075">
              <w:rPr>
                <w:rFonts w:eastAsia="宋体"/>
                <w:szCs w:val="20"/>
                <w:lang w:val="en-GB" w:eastAsia="ja-JP"/>
              </w:rPr>
              <w:t>A comb offset {0, 1} is configured for the up to two UL muting symbols.</w:t>
            </w:r>
          </w:p>
          <w:p w14:paraId="5BEB7DFB" w14:textId="77777777" w:rsidR="00FC666B" w:rsidRDefault="00FC666B" w:rsidP="007C1289">
            <w:pPr>
              <w:rPr>
                <w:rFonts w:eastAsia="宋体"/>
                <w:bCs/>
                <w:szCs w:val="20"/>
                <w:highlight w:val="green"/>
                <w:lang w:val="en-GB"/>
              </w:rPr>
            </w:pPr>
          </w:p>
          <w:p w14:paraId="0E6E8E94" w14:textId="680D2904" w:rsidR="004965EA" w:rsidRPr="00A75075" w:rsidRDefault="004965EA" w:rsidP="007C1289">
            <w:pPr>
              <w:rPr>
                <w:rFonts w:eastAsia="宋体"/>
                <w:bCs/>
                <w:szCs w:val="20"/>
                <w:lang w:val="en-GB"/>
              </w:rPr>
            </w:pPr>
            <w:r w:rsidRPr="00A75075">
              <w:rPr>
                <w:rFonts w:eastAsia="宋体"/>
                <w:bCs/>
                <w:szCs w:val="20"/>
                <w:highlight w:val="green"/>
                <w:lang w:val="en-GB"/>
              </w:rPr>
              <w:t>Agreement</w:t>
            </w:r>
          </w:p>
          <w:p w14:paraId="42607D89" w14:textId="77777777" w:rsidR="004965EA" w:rsidRPr="00A75075" w:rsidRDefault="004965EA" w:rsidP="007C1289">
            <w:pPr>
              <w:rPr>
                <w:rFonts w:eastAsia="Batang"/>
                <w:szCs w:val="20"/>
                <w:lang w:val="en-GB"/>
              </w:rPr>
            </w:pPr>
            <w:r w:rsidRPr="00A75075">
              <w:rPr>
                <w:rFonts w:eastAsia="Batang"/>
                <w:szCs w:val="20"/>
                <w:lang w:val="en-GB"/>
              </w:rPr>
              <w:t>If an UL muting symbol overlaps with a symbol containing PT-RS for a PUSCH and transform precoding is not enabled for the PUSCH, the UE does not expect the muted REs overlaps the REs occupied by PT-RS.</w:t>
            </w:r>
          </w:p>
          <w:p w14:paraId="451B4DC4" w14:textId="77777777" w:rsidR="00FC666B" w:rsidRDefault="00FC666B" w:rsidP="007C1289">
            <w:pPr>
              <w:rPr>
                <w:rFonts w:eastAsia="宋体"/>
                <w:bCs/>
                <w:szCs w:val="20"/>
                <w:highlight w:val="green"/>
                <w:lang w:val="en-GB"/>
              </w:rPr>
            </w:pPr>
          </w:p>
          <w:p w14:paraId="0ABCCC56" w14:textId="744CE5DD" w:rsidR="004965EA" w:rsidRPr="00A75075" w:rsidRDefault="004965EA" w:rsidP="007C1289">
            <w:pPr>
              <w:rPr>
                <w:rFonts w:eastAsia="宋体"/>
                <w:bCs/>
                <w:szCs w:val="20"/>
                <w:lang w:val="en-GB"/>
              </w:rPr>
            </w:pPr>
            <w:r w:rsidRPr="00A75075">
              <w:rPr>
                <w:rFonts w:eastAsia="宋体"/>
                <w:bCs/>
                <w:szCs w:val="20"/>
                <w:highlight w:val="green"/>
                <w:lang w:val="en-GB"/>
              </w:rPr>
              <w:t>Agreement</w:t>
            </w:r>
          </w:p>
          <w:p w14:paraId="07F7B15F" w14:textId="77777777" w:rsidR="004965EA" w:rsidRPr="00A75075" w:rsidRDefault="004965EA" w:rsidP="007C1289">
            <w:pPr>
              <w:rPr>
                <w:rFonts w:eastAsia="Batang"/>
                <w:szCs w:val="20"/>
                <w:lang w:val="en-GB"/>
              </w:rPr>
            </w:pPr>
            <w:r w:rsidRPr="00A75075">
              <w:rPr>
                <w:rFonts w:eastAsia="Batang"/>
                <w:szCs w:val="20"/>
                <w:lang w:val="en-GB"/>
              </w:rPr>
              <w:t>3dB power boosting is assumed for REs in the PUSCH symbol not containing PT-RS with UL resource muting.</w:t>
            </w:r>
          </w:p>
          <w:p w14:paraId="445C50D8" w14:textId="77777777" w:rsidR="004965EA" w:rsidRPr="00A75075" w:rsidRDefault="004965EA" w:rsidP="007C1289">
            <w:pPr>
              <w:numPr>
                <w:ilvl w:val="0"/>
                <w:numId w:val="46"/>
              </w:numPr>
              <w:overflowPunct w:val="0"/>
              <w:autoSpaceDE w:val="0"/>
              <w:autoSpaceDN w:val="0"/>
              <w:adjustRightInd w:val="0"/>
              <w:spacing w:after="180"/>
              <w:ind w:left="709"/>
              <w:contextualSpacing/>
              <w:textAlignment w:val="baseline"/>
              <w:rPr>
                <w:rFonts w:eastAsia="宋体"/>
                <w:szCs w:val="20"/>
                <w:lang w:val="en-GB" w:eastAsia="ja-JP"/>
              </w:rPr>
            </w:pPr>
            <w:r w:rsidRPr="00A75075">
              <w:rPr>
                <w:rFonts w:eastAsia="宋体"/>
                <w:szCs w:val="20"/>
                <w:lang w:val="en-GB" w:eastAsia="ja-JP"/>
              </w:rPr>
              <w:t xml:space="preserve">FFS: PUSCH and PT-RS EPRE determination for the PUSCH symbol containing PT-RS with UL resource muting when transform precoding is not enabled. </w:t>
            </w:r>
          </w:p>
          <w:p w14:paraId="24964550" w14:textId="77777777" w:rsidR="004965EA" w:rsidRPr="00A75075" w:rsidRDefault="004965EA" w:rsidP="007C1289">
            <w:pPr>
              <w:rPr>
                <w:rFonts w:eastAsia="Batang"/>
                <w:szCs w:val="20"/>
                <w:lang w:val="en-GB"/>
              </w:rPr>
            </w:pPr>
            <w:r w:rsidRPr="00A75075">
              <w:rPr>
                <w:rFonts w:eastAsia="Batang"/>
                <w:szCs w:val="20"/>
                <w:lang w:val="en-GB"/>
              </w:rPr>
              <w:t>Include the above in the LS to RAN4. In addition, mention that RAN1 is still discussing the boosting in symbols containing PTRS.</w:t>
            </w:r>
          </w:p>
          <w:p w14:paraId="33EDD58C" w14:textId="77777777" w:rsidR="004965EA" w:rsidRPr="00A75075" w:rsidRDefault="004965EA" w:rsidP="007C1289">
            <w:pPr>
              <w:rPr>
                <w:rFonts w:eastAsia="宋体"/>
                <w:bCs/>
                <w:szCs w:val="20"/>
                <w:highlight w:val="green"/>
                <w:lang w:val="en-GB"/>
              </w:rPr>
            </w:pPr>
          </w:p>
          <w:p w14:paraId="46261A46" w14:textId="77777777" w:rsidR="004965EA" w:rsidRPr="00A75075" w:rsidRDefault="004965EA" w:rsidP="007C1289">
            <w:pPr>
              <w:rPr>
                <w:rFonts w:eastAsia="宋体"/>
                <w:bCs/>
                <w:szCs w:val="20"/>
                <w:lang w:val="en-GB"/>
              </w:rPr>
            </w:pPr>
            <w:r w:rsidRPr="00A75075">
              <w:rPr>
                <w:rFonts w:eastAsia="宋体"/>
                <w:bCs/>
                <w:szCs w:val="20"/>
                <w:highlight w:val="green"/>
                <w:lang w:val="en-GB"/>
              </w:rPr>
              <w:t>Agreement</w:t>
            </w:r>
          </w:p>
          <w:p w14:paraId="3ECAD508" w14:textId="77777777" w:rsidR="004965EA" w:rsidRPr="007A348B" w:rsidRDefault="004965EA" w:rsidP="007C1289">
            <w:pPr>
              <w:rPr>
                <w:rFonts w:eastAsia="宋体"/>
                <w:szCs w:val="20"/>
                <w:lang w:val="en-GB"/>
              </w:rPr>
            </w:pPr>
            <w:r w:rsidRPr="007A348B">
              <w:rPr>
                <w:rFonts w:eastAsia="宋体"/>
                <w:szCs w:val="20"/>
                <w:lang w:val="en-GB"/>
              </w:rPr>
              <w:t>For L1 UE-to-UE CLI measurement and reporting, Method#3 is supported</w:t>
            </w:r>
          </w:p>
          <w:p w14:paraId="065B7970" w14:textId="77777777" w:rsidR="004965EA" w:rsidRPr="007A348B" w:rsidRDefault="004965EA" w:rsidP="007C1289">
            <w:pPr>
              <w:numPr>
                <w:ilvl w:val="0"/>
                <w:numId w:val="45"/>
              </w:numPr>
              <w:overflowPunct w:val="0"/>
              <w:autoSpaceDE w:val="0"/>
              <w:autoSpaceDN w:val="0"/>
              <w:adjustRightInd w:val="0"/>
              <w:spacing w:after="180"/>
              <w:ind w:left="709"/>
              <w:contextualSpacing/>
              <w:textAlignment w:val="baseline"/>
              <w:rPr>
                <w:rFonts w:eastAsia="宋体"/>
                <w:szCs w:val="20"/>
                <w:lang w:val="en-GB" w:eastAsia="ja-JP"/>
              </w:rPr>
            </w:pPr>
            <w:r w:rsidRPr="007A348B">
              <w:rPr>
                <w:rFonts w:eastAsia="宋体"/>
                <w:szCs w:val="20"/>
                <w:lang w:val="en-GB" w:eastAsia="ja-JP"/>
              </w:rPr>
              <w:t xml:space="preserve">Method #3: UE measures RSSI within UL </w:t>
            </w:r>
            <w:proofErr w:type="spellStart"/>
            <w:r w:rsidRPr="007A348B">
              <w:rPr>
                <w:rFonts w:eastAsia="宋体"/>
                <w:szCs w:val="20"/>
                <w:lang w:val="en-GB" w:eastAsia="ja-JP"/>
              </w:rPr>
              <w:t>subband</w:t>
            </w:r>
            <w:proofErr w:type="spellEnd"/>
          </w:p>
          <w:p w14:paraId="7E4E75E1" w14:textId="77777777" w:rsidR="004965EA" w:rsidRPr="007A348B" w:rsidRDefault="004965EA" w:rsidP="007C1289">
            <w:pPr>
              <w:numPr>
                <w:ilvl w:val="0"/>
                <w:numId w:val="45"/>
              </w:numPr>
              <w:overflowPunct w:val="0"/>
              <w:autoSpaceDE w:val="0"/>
              <w:autoSpaceDN w:val="0"/>
              <w:adjustRightInd w:val="0"/>
              <w:spacing w:after="180"/>
              <w:ind w:left="709"/>
              <w:contextualSpacing/>
              <w:textAlignment w:val="baseline"/>
              <w:rPr>
                <w:rFonts w:eastAsia="等线"/>
                <w:iCs/>
                <w:szCs w:val="20"/>
                <w:lang w:val="en-GB" w:eastAsia="ja-JP"/>
              </w:rPr>
            </w:pPr>
            <w:r w:rsidRPr="007A348B">
              <w:rPr>
                <w:rFonts w:eastAsia="宋体"/>
                <w:szCs w:val="20"/>
                <w:lang w:val="en-GB" w:eastAsia="ja-JP"/>
              </w:rPr>
              <w:t xml:space="preserve">A UE cannot be configured to perform measurement using Method #1 and Methods#3 in the same OFDM symbol. Measurement resource(s) corresponding to Methods #1 and #3 shall not be associated with the same </w:t>
            </w:r>
            <w:r w:rsidRPr="007A348B">
              <w:rPr>
                <w:rFonts w:eastAsia="宋体"/>
                <w:i/>
                <w:iCs/>
                <w:szCs w:val="20"/>
                <w:lang w:val="en-GB" w:eastAsia="ja-JP"/>
              </w:rPr>
              <w:t>CSI-</w:t>
            </w:r>
            <w:proofErr w:type="spellStart"/>
            <w:r w:rsidRPr="007A348B">
              <w:rPr>
                <w:rFonts w:eastAsia="宋体"/>
                <w:i/>
                <w:iCs/>
                <w:szCs w:val="20"/>
                <w:lang w:val="en-GB" w:eastAsia="ja-JP"/>
              </w:rPr>
              <w:t>ReportConfig</w:t>
            </w:r>
            <w:proofErr w:type="spellEnd"/>
            <w:r w:rsidRPr="007A348B">
              <w:rPr>
                <w:rFonts w:eastAsia="宋体"/>
                <w:szCs w:val="20"/>
                <w:lang w:val="en-GB" w:eastAsia="ja-JP"/>
              </w:rPr>
              <w:t>.</w:t>
            </w:r>
          </w:p>
          <w:p w14:paraId="230D41C9" w14:textId="77777777" w:rsidR="004965EA" w:rsidRPr="00A01F17" w:rsidRDefault="004965EA" w:rsidP="007A348B">
            <w:pPr>
              <w:rPr>
                <w:rFonts w:eastAsiaTheme="minorEastAsia"/>
                <w:szCs w:val="20"/>
                <w:lang w:val="en-GB" w:eastAsia="zh-CN"/>
              </w:rPr>
            </w:pPr>
          </w:p>
        </w:tc>
      </w:tr>
    </w:tbl>
    <w:p w14:paraId="2386DE11" w14:textId="77777777" w:rsidR="004965EA" w:rsidRPr="007A348B" w:rsidRDefault="004965EA" w:rsidP="007A348B">
      <w:pPr>
        <w:pStyle w:val="a0"/>
        <w:rPr>
          <w:rFonts w:eastAsiaTheme="minorEastAsia"/>
          <w:b/>
          <w:bCs/>
          <w:lang w:val="en-GB"/>
        </w:rPr>
      </w:pPr>
    </w:p>
    <w:p w14:paraId="08020221"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feature of </w:t>
      </w:r>
      <w:r>
        <w:rPr>
          <w:rFonts w:ascii="Times New Roman" w:hAnsi="Times New Roman" w:hint="eastAsia"/>
          <w:kern w:val="0"/>
          <w:sz w:val="20"/>
          <w:szCs w:val="20"/>
        </w:rPr>
        <w:t>CLI handling</w:t>
      </w:r>
      <w:r>
        <w:rPr>
          <w:rFonts w:ascii="Times New Roman" w:hAnsi="Times New Roman"/>
          <w:kern w:val="0"/>
          <w:sz w:val="20"/>
          <w:szCs w:val="20"/>
        </w:rPr>
        <w:t xml:space="preserve">, </w:t>
      </w:r>
      <w:r>
        <w:rPr>
          <w:rFonts w:ascii="Times New Roman" w:hAnsi="Times New Roman" w:hint="eastAsia"/>
          <w:kern w:val="0"/>
          <w:sz w:val="20"/>
          <w:szCs w:val="20"/>
        </w:rPr>
        <w:t xml:space="preserve">following </w:t>
      </w:r>
      <w:r>
        <w:rPr>
          <w:rFonts w:ascii="Times New Roman" w:hAnsi="Times New Roman"/>
          <w:kern w:val="0"/>
          <w:sz w:val="20"/>
          <w:szCs w:val="20"/>
        </w:rPr>
        <w:t>UE capabilit</w:t>
      </w:r>
      <w:r>
        <w:rPr>
          <w:rFonts w:ascii="Times New Roman" w:hAnsi="Times New Roman" w:hint="eastAsia"/>
          <w:kern w:val="0"/>
          <w:sz w:val="20"/>
          <w:szCs w:val="20"/>
        </w:rPr>
        <w:t>ies</w:t>
      </w:r>
      <w:r>
        <w:rPr>
          <w:rFonts w:ascii="Times New Roman" w:hAnsi="Times New Roman"/>
          <w:kern w:val="0"/>
          <w:sz w:val="20"/>
          <w:szCs w:val="20"/>
        </w:rPr>
        <w:t xml:space="preserve"> should be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87"/>
        <w:gridCol w:w="1827"/>
        <w:gridCol w:w="2759"/>
        <w:gridCol w:w="1351"/>
        <w:gridCol w:w="1354"/>
        <w:gridCol w:w="1562"/>
        <w:gridCol w:w="2018"/>
        <w:gridCol w:w="1952"/>
        <w:gridCol w:w="1528"/>
        <w:gridCol w:w="1523"/>
        <w:gridCol w:w="1689"/>
        <w:gridCol w:w="616"/>
        <w:gridCol w:w="1975"/>
      </w:tblGrid>
      <w:tr w:rsidR="007A348B" w:rsidRPr="00F47359" w14:paraId="0B6D815B"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hideMark/>
          </w:tcPr>
          <w:p w14:paraId="5018583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0FC567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B8D3CE9"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466AD41"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211852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52D4032"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 xml:space="preserve">Need for the </w:t>
            </w:r>
            <w:proofErr w:type="spellStart"/>
            <w:r w:rsidRPr="00F47359">
              <w:rPr>
                <w:rFonts w:cs="Arial"/>
                <w:color w:val="000000" w:themeColor="text1"/>
                <w:szCs w:val="18"/>
              </w:rPr>
              <w:t>gNB</w:t>
            </w:r>
            <w:proofErr w:type="spellEnd"/>
            <w:r w:rsidRPr="00F47359">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40485A6" w14:textId="77777777" w:rsidR="004965EA" w:rsidRPr="00F47359" w:rsidRDefault="004965EA" w:rsidP="007C1289">
            <w:pPr>
              <w:pStyle w:val="TAH"/>
              <w:rPr>
                <w:rFonts w:cs="Arial"/>
                <w:color w:val="000000" w:themeColor="text1"/>
                <w:szCs w:val="18"/>
              </w:rPr>
            </w:pPr>
            <w:r w:rsidRPr="00F47359">
              <w:rPr>
                <w:rFonts w:eastAsia="Gulim" w:cs="Arial"/>
                <w:color w:val="000000" w:themeColor="text1"/>
                <w:szCs w:val="18"/>
              </w:rPr>
              <w:t xml:space="preserve">Applicable to </w:t>
            </w:r>
            <w:r w:rsidRPr="00F47359">
              <w:rPr>
                <w:rFonts w:cs="Arial"/>
                <w:color w:val="000000" w:themeColor="text1"/>
                <w:szCs w:val="18"/>
              </w:rPr>
              <w:t>the capability signalling exchange between UEs (</w:t>
            </w:r>
            <w:proofErr w:type="spellStart"/>
            <w:r w:rsidRPr="00F47359">
              <w:rPr>
                <w:rFonts w:cs="Arial"/>
                <w:color w:val="000000" w:themeColor="text1"/>
                <w:szCs w:val="18"/>
              </w:rPr>
              <w:t>Sidelink</w:t>
            </w:r>
            <w:proofErr w:type="spellEnd"/>
            <w:r w:rsidRPr="00F47359">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C87EFB8"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6044B72"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Type</w:t>
            </w:r>
          </w:p>
          <w:p w14:paraId="2DCF39F1" w14:textId="77777777" w:rsidR="004965EA" w:rsidRPr="00F47359" w:rsidRDefault="004965EA" w:rsidP="007C1289">
            <w:pPr>
              <w:pStyle w:val="TAN"/>
              <w:ind w:left="0" w:firstLine="0"/>
              <w:rPr>
                <w:rFonts w:cs="Arial"/>
                <w:b/>
                <w:color w:val="000000" w:themeColor="text1"/>
                <w:szCs w:val="18"/>
                <w:lang w:eastAsia="ja-JP"/>
              </w:rPr>
            </w:pPr>
            <w:r w:rsidRPr="00F47359">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EEB11D"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0D61DA"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56FCA81"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B88D54"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12C0E1" w14:textId="77777777" w:rsidR="004965EA" w:rsidRPr="00F47359" w:rsidRDefault="004965EA" w:rsidP="007C1289">
            <w:pPr>
              <w:pStyle w:val="TAH"/>
              <w:rPr>
                <w:rFonts w:cs="Arial"/>
                <w:color w:val="000000" w:themeColor="text1"/>
                <w:szCs w:val="18"/>
              </w:rPr>
            </w:pPr>
            <w:r w:rsidRPr="00F47359">
              <w:rPr>
                <w:rFonts w:cs="Arial"/>
                <w:color w:val="000000" w:themeColor="text1"/>
                <w:szCs w:val="18"/>
              </w:rPr>
              <w:t>Mandatory/Optional</w:t>
            </w:r>
          </w:p>
        </w:tc>
      </w:tr>
      <w:tr w:rsidR="007A348B" w:rsidRPr="00F47359" w14:paraId="35D9E26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75F0" w14:textId="77777777" w:rsidR="0034086E" w:rsidRPr="00F47359" w:rsidRDefault="0034086E" w:rsidP="0034086E">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4BCF" w14:textId="1B81D16B"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00FC666B">
              <w:rPr>
                <w:rFonts w:eastAsiaTheme="minorEastAsia" w:cs="Arial"/>
                <w:color w:val="000000" w:themeColor="text1"/>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12F3" w14:textId="77777777" w:rsidR="0034086E" w:rsidRPr="00F47359" w:rsidRDefault="0034086E" w:rsidP="0034086E">
            <w:pPr>
              <w:pStyle w:val="TAL"/>
              <w:rPr>
                <w:rFonts w:eastAsia="宋体" w:cs="Arial"/>
                <w:color w:val="000000" w:themeColor="text1"/>
                <w:szCs w:val="18"/>
                <w:lang w:eastAsia="zh-CN"/>
              </w:rPr>
            </w:pPr>
            <w:r w:rsidRPr="007A348B">
              <w:rPr>
                <w:rFonts w:eastAsiaTheme="minorEastAsia" w:cs="Arial"/>
                <w:color w:val="000000" w:themeColor="text1"/>
                <w:szCs w:val="18"/>
                <w:lang w:val="en-US" w:eastAsia="zh-CN"/>
              </w:rPr>
              <w:t>UL resource muting for DFT-s-OFDM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CA72"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UL resource muting for a PUSCH when transform precoding is enabled</w:t>
            </w:r>
          </w:p>
          <w:p w14:paraId="05014CE9" w14:textId="77777777" w:rsidR="0034086E" w:rsidRPr="007A348B" w:rsidRDefault="0034086E" w:rsidP="0034086E">
            <w:pPr>
              <w:pStyle w:val="TAH"/>
              <w:numPr>
                <w:ilvl w:val="0"/>
                <w:numId w:val="48"/>
              </w:numPr>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of semi-statically configured time location of each of one or two UL muting symbols, and dynamically turn on/off all of the semi-statically configured time location of UL muting symbol(s) by TDRA field in DCI.</w:t>
            </w:r>
          </w:p>
          <w:p w14:paraId="1DF043CA" w14:textId="77777777" w:rsidR="0034086E" w:rsidRPr="007A348B" w:rsidRDefault="0034086E" w:rsidP="007A348B">
            <w:pPr>
              <w:pStyle w:val="af7"/>
              <w:numPr>
                <w:ilvl w:val="0"/>
                <w:numId w:val="48"/>
              </w:numPr>
              <w:ind w:firstLineChars="0"/>
              <w:rPr>
                <w:rFonts w:ascii="Arial" w:hAnsi="Arial" w:cs="Arial"/>
                <w:color w:val="000000" w:themeColor="text1"/>
                <w:sz w:val="18"/>
                <w:szCs w:val="18"/>
              </w:rPr>
            </w:pPr>
            <w:r w:rsidRPr="007A348B">
              <w:rPr>
                <w:rFonts w:ascii="Arial" w:eastAsiaTheme="minorEastAsia" w:hAnsi="Arial" w:cs="Arial"/>
                <w:color w:val="000000" w:themeColor="text1"/>
                <w:sz w:val="18"/>
                <w:szCs w:val="18"/>
              </w:rPr>
              <w:t xml:space="preserve">Support of configuration of comb offset for the frequency location of UL resource muting for a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55841" w14:textId="77777777" w:rsidR="0034086E" w:rsidRPr="00F47359" w:rsidRDefault="0034086E" w:rsidP="0034086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6E1C" w14:textId="77777777" w:rsidR="0034086E" w:rsidRPr="00F47359" w:rsidRDefault="0034086E" w:rsidP="0034086E">
            <w:pPr>
              <w:pStyle w:val="TAL"/>
              <w:rPr>
                <w:rFonts w:eastAsia="宋体" w:cs="Arial"/>
                <w:color w:val="000000" w:themeColor="text1"/>
                <w:szCs w:val="18"/>
                <w:lang w:eastAsia="zh-CN"/>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005D"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C19B" w14:textId="77777777" w:rsidR="0034086E" w:rsidRPr="00F47359" w:rsidRDefault="0034086E" w:rsidP="0034086E">
            <w:pPr>
              <w:pStyle w:val="TAL"/>
              <w:rPr>
                <w:rFonts w:eastAsia="宋体" w:cs="Arial"/>
                <w:color w:val="000000" w:themeColor="text1"/>
                <w:szCs w:val="18"/>
                <w:lang w:val="en-US" w:eastAsia="zh-CN"/>
              </w:rPr>
            </w:pPr>
            <w:r w:rsidRPr="007A348B">
              <w:rPr>
                <w:rFonts w:cs="Arial"/>
                <w:bCs/>
                <w:szCs w:val="18"/>
              </w:rPr>
              <w:t xml:space="preserve">UE does not support </w:t>
            </w:r>
            <w:r w:rsidRPr="007A348B">
              <w:rPr>
                <w:rFonts w:eastAsiaTheme="minorEastAsia" w:cs="Arial"/>
                <w:color w:val="000000" w:themeColor="text1"/>
                <w:szCs w:val="18"/>
              </w:rPr>
              <w:t>UL resource muting for DFT-s-OFDM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3EA2" w14:textId="77777777" w:rsidR="0034086E" w:rsidRPr="00F47359" w:rsidRDefault="0034086E" w:rsidP="0034086E">
            <w:pPr>
              <w:pStyle w:val="TAL"/>
              <w:rPr>
                <w:rFonts w:eastAsia="宋体" w:cs="Arial"/>
                <w:color w:val="000000" w:themeColor="text1"/>
                <w:szCs w:val="18"/>
                <w:lang w:eastAsia="zh-CN"/>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B933" w14:textId="171153FE" w:rsidR="0034086E" w:rsidRPr="0034086E" w:rsidRDefault="0034086E" w:rsidP="0034086E">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A607"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45D7" w14:textId="77777777" w:rsidR="0034086E" w:rsidRPr="00F47359" w:rsidRDefault="0034086E" w:rsidP="0034086E">
            <w:pPr>
              <w:pStyle w:val="TAL"/>
              <w:rPr>
                <w:rFonts w:cs="Arial"/>
                <w:color w:val="000000" w:themeColor="text1"/>
                <w:szCs w:val="18"/>
                <w:lang w:eastAsia="ja-JP"/>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2723"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6859" w14:textId="77777777" w:rsidR="0034086E" w:rsidRPr="00F47359" w:rsidRDefault="0034086E" w:rsidP="0034086E">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7A348B" w:rsidRPr="00F47359" w14:paraId="6195C7FD"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C456C" w14:textId="77777777" w:rsidR="0034086E" w:rsidRPr="00F47359" w:rsidRDefault="0034086E" w:rsidP="0034086E">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24B6" w14:textId="0ECFE2A9"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00FC666B">
              <w:rPr>
                <w:rFonts w:eastAsiaTheme="minorEastAsia"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4A35" w14:textId="77777777" w:rsidR="0034086E" w:rsidRPr="00F47359" w:rsidRDefault="0034086E" w:rsidP="0034086E">
            <w:pPr>
              <w:pStyle w:val="TAL"/>
              <w:rPr>
                <w:rFonts w:eastAsia="宋体" w:cs="Arial"/>
                <w:color w:val="000000" w:themeColor="text1"/>
                <w:szCs w:val="18"/>
                <w:lang w:eastAsia="zh-CN"/>
              </w:rPr>
            </w:pPr>
            <w:r w:rsidRPr="007A348B">
              <w:rPr>
                <w:rFonts w:eastAsiaTheme="minorEastAsia" w:cs="Arial"/>
                <w:color w:val="000000" w:themeColor="text1"/>
                <w:szCs w:val="18"/>
                <w:lang w:val="en-US" w:eastAsia="zh-CN"/>
              </w:rPr>
              <w:t>UL resource muting for 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C944" w14:textId="77777777" w:rsidR="0034086E" w:rsidRPr="007A348B" w:rsidRDefault="0034086E" w:rsidP="0034086E">
            <w:pPr>
              <w:pStyle w:val="TAH"/>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UL resource muting for a PUSCH when transform precoding is not enabled</w:t>
            </w:r>
          </w:p>
          <w:p w14:paraId="738A12C3" w14:textId="77777777" w:rsidR="0034086E" w:rsidRPr="007A348B" w:rsidRDefault="0034086E" w:rsidP="0034086E">
            <w:pPr>
              <w:pStyle w:val="TAH"/>
              <w:numPr>
                <w:ilvl w:val="0"/>
                <w:numId w:val="49"/>
              </w:numPr>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of semi-statically configured time location of each of one or two UL muting symbols, and dynamically turn on/off all of the semi-statically configured time location of UL muting symbol(s) by TDRA field in DCI.</w:t>
            </w:r>
          </w:p>
          <w:p w14:paraId="12FEB39C" w14:textId="77777777" w:rsidR="0034086E" w:rsidRPr="007A348B" w:rsidRDefault="0034086E" w:rsidP="0034086E">
            <w:pPr>
              <w:pStyle w:val="TAH"/>
              <w:numPr>
                <w:ilvl w:val="0"/>
                <w:numId w:val="49"/>
              </w:numPr>
              <w:jc w:val="left"/>
              <w:rPr>
                <w:rFonts w:eastAsiaTheme="minorEastAsia" w:cs="Arial"/>
                <w:b w:val="0"/>
                <w:color w:val="000000" w:themeColor="text1"/>
                <w:szCs w:val="18"/>
                <w:lang w:val="en-US" w:eastAsia="zh-CN"/>
              </w:rPr>
            </w:pPr>
            <w:r w:rsidRPr="007A348B">
              <w:rPr>
                <w:rFonts w:eastAsiaTheme="minorEastAsia" w:cs="Arial"/>
                <w:b w:val="0"/>
                <w:color w:val="000000" w:themeColor="text1"/>
                <w:szCs w:val="18"/>
                <w:lang w:val="en-US" w:eastAsia="zh-CN"/>
              </w:rPr>
              <w:t>Support of configuration of comb offset for the frequency location of UL resource muting for a PUSCH</w:t>
            </w:r>
          </w:p>
          <w:p w14:paraId="503D2962" w14:textId="77777777" w:rsidR="0034086E" w:rsidRPr="007A348B" w:rsidRDefault="0034086E" w:rsidP="007A348B">
            <w:pPr>
              <w:pStyle w:val="af7"/>
              <w:numPr>
                <w:ilvl w:val="0"/>
                <w:numId w:val="49"/>
              </w:numPr>
              <w:ind w:firstLineChars="0"/>
              <w:rPr>
                <w:rFonts w:ascii="Arial" w:hAnsi="Arial" w:cs="Arial"/>
                <w:color w:val="000000" w:themeColor="text1"/>
                <w:sz w:val="18"/>
                <w:szCs w:val="18"/>
              </w:rPr>
            </w:pPr>
            <w:r w:rsidRPr="007A348B">
              <w:rPr>
                <w:rFonts w:ascii="Arial" w:eastAsiaTheme="minorEastAsia" w:hAnsi="Arial" w:cs="Arial"/>
                <w:color w:val="000000" w:themeColor="text1"/>
                <w:sz w:val="18"/>
                <w:szCs w:val="18"/>
              </w:rPr>
              <w:t>Support of 3dB power boosting for REs in the PUSCH symbol not containing PT-RS with UL resource muting.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79E7" w14:textId="77777777" w:rsidR="0034086E" w:rsidRPr="00F47359" w:rsidRDefault="0034086E" w:rsidP="0034086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82EF" w14:textId="77777777" w:rsidR="0034086E" w:rsidRPr="00F47359" w:rsidRDefault="0034086E" w:rsidP="0034086E">
            <w:pPr>
              <w:pStyle w:val="TAL"/>
              <w:rPr>
                <w:rFonts w:eastAsia="宋体" w:cs="Arial"/>
                <w:color w:val="000000" w:themeColor="text1"/>
                <w:szCs w:val="18"/>
                <w:lang w:eastAsia="zh-CN"/>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F9DE"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9AD5" w14:textId="77777777" w:rsidR="0034086E" w:rsidRPr="00F47359" w:rsidRDefault="0034086E" w:rsidP="0034086E">
            <w:pPr>
              <w:pStyle w:val="TAL"/>
              <w:rPr>
                <w:rFonts w:eastAsia="宋体" w:cs="Arial"/>
                <w:color w:val="000000" w:themeColor="text1"/>
                <w:szCs w:val="18"/>
                <w:lang w:val="en-US" w:eastAsia="zh-CN"/>
              </w:rPr>
            </w:pPr>
            <w:r w:rsidRPr="007A348B">
              <w:rPr>
                <w:rFonts w:cs="Arial"/>
                <w:bCs/>
                <w:szCs w:val="18"/>
              </w:rPr>
              <w:t xml:space="preserve">UE does not support </w:t>
            </w:r>
            <w:r w:rsidRPr="007A348B">
              <w:rPr>
                <w:rFonts w:eastAsiaTheme="minorEastAsia" w:cs="Arial"/>
                <w:color w:val="000000" w:themeColor="text1"/>
                <w:szCs w:val="18"/>
              </w:rPr>
              <w:t>UL resource muting for 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A768" w14:textId="77777777" w:rsidR="0034086E" w:rsidRPr="00F47359" w:rsidRDefault="0034086E" w:rsidP="0034086E">
            <w:pPr>
              <w:pStyle w:val="TAL"/>
              <w:rPr>
                <w:rFonts w:eastAsia="宋体" w:cs="Arial"/>
                <w:color w:val="000000" w:themeColor="text1"/>
                <w:szCs w:val="18"/>
                <w:lang w:eastAsia="zh-CN"/>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2C4D" w14:textId="56EEF16E" w:rsidR="0034086E" w:rsidRPr="0034086E" w:rsidRDefault="0034086E" w:rsidP="0034086E">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78EA"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74EA" w14:textId="77777777" w:rsidR="0034086E" w:rsidRPr="00F47359" w:rsidRDefault="0034086E" w:rsidP="0034086E">
            <w:pPr>
              <w:pStyle w:val="TAL"/>
              <w:rPr>
                <w:rFonts w:cs="Arial"/>
                <w:color w:val="000000" w:themeColor="text1"/>
                <w:szCs w:val="18"/>
                <w:lang w:eastAsia="ja-JP"/>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E88F"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8E97" w14:textId="77777777" w:rsidR="0034086E" w:rsidRPr="00F47359" w:rsidRDefault="0034086E" w:rsidP="0034086E">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7A348B" w:rsidRPr="00F47359" w14:paraId="3C115C05"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0F639" w14:textId="77777777" w:rsidR="0034086E" w:rsidRPr="00F47359" w:rsidRDefault="0034086E" w:rsidP="0034086E">
            <w:pPr>
              <w:pStyle w:val="TAL"/>
              <w:rPr>
                <w:rFonts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D74C" w14:textId="27B0FB74"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00FC666B">
              <w:rPr>
                <w:rFonts w:eastAsiaTheme="minorEastAsia"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82B6" w14:textId="77777777" w:rsidR="0034086E" w:rsidRPr="00F47359" w:rsidRDefault="0034086E" w:rsidP="0034086E">
            <w:pPr>
              <w:pStyle w:val="TAL"/>
              <w:rPr>
                <w:rFonts w:eastAsia="宋体" w:cs="Arial"/>
                <w:color w:val="000000" w:themeColor="text1"/>
                <w:szCs w:val="18"/>
                <w:lang w:eastAsia="zh-CN"/>
              </w:rPr>
            </w:pPr>
            <w:r w:rsidRPr="007A348B">
              <w:rPr>
                <w:rFonts w:eastAsiaTheme="minorEastAsia" w:cs="Arial"/>
                <w:color w:val="000000" w:themeColor="text1"/>
                <w:szCs w:val="18"/>
                <w:lang w:val="en-US" w:eastAsia="zh-CN"/>
              </w:rPr>
              <w:t xml:space="preserve">Aperiodic L1 CLI-RSSI measurement in DL </w:t>
            </w:r>
            <w:proofErr w:type="spellStart"/>
            <w:r w:rsidRPr="007A348B">
              <w:rPr>
                <w:rFonts w:eastAsiaTheme="minorEastAsia" w:cs="Arial"/>
                <w:color w:val="000000" w:themeColor="text1"/>
                <w:szCs w:val="18"/>
                <w:lang w:val="en-US" w:eastAsia="zh-CN"/>
              </w:rPr>
              <w:t>subband</w:t>
            </w:r>
            <w:proofErr w:type="spellEnd"/>
            <w:r w:rsidRPr="007A348B">
              <w:rPr>
                <w:rFonts w:eastAsiaTheme="minorEastAsia" w:cs="Arial"/>
                <w:color w:val="000000" w:themeColor="text1"/>
                <w:szCs w:val="18"/>
                <w:lang w:val="en-US" w:eastAsia="zh-CN"/>
              </w:rPr>
              <w:t xml:space="preserve"> with measurement resource type #1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3C95" w14:textId="77777777" w:rsidR="0034086E" w:rsidRPr="00F47359" w:rsidRDefault="0034086E" w:rsidP="0034086E">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with measurement resource type #1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105F" w14:textId="77777777" w:rsidR="0034086E" w:rsidRPr="00F47359" w:rsidRDefault="0034086E" w:rsidP="0034086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EA3F" w14:textId="77777777" w:rsidR="0034086E" w:rsidRPr="00F47359" w:rsidRDefault="0034086E" w:rsidP="0034086E">
            <w:pPr>
              <w:pStyle w:val="TAL"/>
              <w:rPr>
                <w:rFonts w:eastAsia="宋体" w:cs="Arial"/>
                <w:color w:val="000000" w:themeColor="text1"/>
                <w:szCs w:val="18"/>
                <w:lang w:eastAsia="zh-CN"/>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55A4"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5DDB" w14:textId="77777777" w:rsidR="0034086E" w:rsidRPr="00F47359" w:rsidRDefault="0034086E" w:rsidP="0034086E">
            <w:pPr>
              <w:pStyle w:val="TAL"/>
              <w:rPr>
                <w:rFonts w:eastAsia="宋体" w:cs="Arial"/>
                <w:color w:val="000000" w:themeColor="text1"/>
                <w:szCs w:val="18"/>
                <w:lang w:val="en-US" w:eastAsia="zh-CN"/>
              </w:rPr>
            </w:pPr>
            <w:r w:rsidRPr="007A348B">
              <w:rPr>
                <w:rFonts w:cs="Arial"/>
                <w:bCs/>
                <w:szCs w:val="18"/>
              </w:rPr>
              <w:t xml:space="preserve">UE does not support </w:t>
            </w:r>
            <w:r w:rsidRPr="007A348B">
              <w:rPr>
                <w:rFonts w:eastAsiaTheme="minorEastAsia" w:cs="Arial"/>
                <w:color w:val="000000" w:themeColor="text1"/>
                <w:szCs w:val="18"/>
              </w:rPr>
              <w:t xml:space="preserve">aperiodic L1 CLI-RSSI measurement in DL </w:t>
            </w:r>
            <w:proofErr w:type="spellStart"/>
            <w:r w:rsidRPr="007A348B">
              <w:rPr>
                <w:rFonts w:eastAsiaTheme="minorEastAsia" w:cs="Arial"/>
                <w:color w:val="000000" w:themeColor="text1"/>
                <w:szCs w:val="18"/>
              </w:rPr>
              <w:t>subband</w:t>
            </w:r>
            <w:proofErr w:type="spellEnd"/>
            <w:r w:rsidRPr="007A348B">
              <w:rPr>
                <w:rFonts w:eastAsiaTheme="minorEastAsia" w:cs="Arial"/>
                <w:color w:val="000000" w:themeColor="text1"/>
                <w:szCs w:val="18"/>
              </w:rPr>
              <w:t xml:space="preserve"> with measurement resource type#1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55E7" w14:textId="77777777" w:rsidR="0034086E" w:rsidRPr="00F47359" w:rsidRDefault="0034086E" w:rsidP="0034086E">
            <w:pPr>
              <w:pStyle w:val="TAL"/>
              <w:rPr>
                <w:rFonts w:eastAsia="宋体" w:cs="Arial"/>
                <w:color w:val="000000" w:themeColor="text1"/>
                <w:szCs w:val="18"/>
                <w:lang w:eastAsia="zh-CN"/>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35D" w14:textId="07990EDD" w:rsidR="0034086E" w:rsidRPr="0034086E" w:rsidRDefault="0034086E" w:rsidP="0034086E">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E577"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AF11" w14:textId="77777777" w:rsidR="0034086E" w:rsidRPr="00F47359" w:rsidRDefault="0034086E" w:rsidP="0034086E">
            <w:pPr>
              <w:pStyle w:val="TAL"/>
              <w:rPr>
                <w:rFonts w:cs="Arial"/>
                <w:color w:val="000000" w:themeColor="text1"/>
                <w:szCs w:val="18"/>
                <w:lang w:eastAsia="ja-JP"/>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F8CA"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4083" w14:textId="77777777" w:rsidR="0034086E" w:rsidRPr="00F47359" w:rsidRDefault="0034086E" w:rsidP="0034086E">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7A348B" w:rsidRPr="00F47359" w14:paraId="086F01ED"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427F1" w14:textId="77777777" w:rsidR="0034086E" w:rsidRPr="00F47359" w:rsidRDefault="0034086E" w:rsidP="0034086E">
            <w:pPr>
              <w:pStyle w:val="TAL"/>
              <w:rPr>
                <w:rFonts w:eastAsia="MS Mincho"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1AE5" w14:textId="15DBE451" w:rsidR="0034086E" w:rsidRPr="00F47359" w:rsidRDefault="0034086E" w:rsidP="0034086E">
            <w:pPr>
              <w:pStyle w:val="TAL"/>
              <w:rPr>
                <w:rFonts w:eastAsiaTheme="minorEastAsia" w:cs="Arial"/>
                <w:color w:val="000000" w:themeColor="text1"/>
                <w:szCs w:val="18"/>
                <w:lang w:eastAsia="zh-CN"/>
              </w:rPr>
            </w:pPr>
            <w:r w:rsidRPr="00F47359">
              <w:rPr>
                <w:rFonts w:eastAsia="MS Mincho" w:cs="Arial"/>
                <w:color w:val="000000" w:themeColor="text1"/>
                <w:szCs w:val="18"/>
                <w:lang w:eastAsia="ja-JP"/>
              </w:rPr>
              <w:t>60-</w:t>
            </w:r>
            <w:r w:rsidR="00FC666B">
              <w:rPr>
                <w:rFonts w:eastAsiaTheme="minorEastAsia" w:cs="Arial"/>
                <w:color w:val="000000" w:themeColor="text1"/>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B4EE" w14:textId="77777777" w:rsidR="0034086E" w:rsidRPr="00F47359" w:rsidRDefault="0034086E" w:rsidP="0034086E">
            <w:pPr>
              <w:pStyle w:val="TAL"/>
              <w:rPr>
                <w:rFonts w:eastAsia="宋体" w:cs="Arial"/>
                <w:color w:val="000000" w:themeColor="text1"/>
                <w:szCs w:val="18"/>
                <w:lang w:eastAsia="zh-CN"/>
              </w:rPr>
            </w:pPr>
            <w:r w:rsidRPr="007A348B">
              <w:rPr>
                <w:rFonts w:eastAsiaTheme="minorEastAsia" w:cs="Arial"/>
                <w:color w:val="000000" w:themeColor="text1"/>
                <w:szCs w:val="18"/>
                <w:lang w:val="en-US" w:eastAsia="zh-CN"/>
              </w:rPr>
              <w:t xml:space="preserve">Aperiodic L1 CLI-RSSI measurement in DL </w:t>
            </w:r>
            <w:proofErr w:type="spellStart"/>
            <w:r w:rsidRPr="007A348B">
              <w:rPr>
                <w:rFonts w:eastAsiaTheme="minorEastAsia" w:cs="Arial"/>
                <w:color w:val="000000" w:themeColor="text1"/>
                <w:szCs w:val="18"/>
                <w:lang w:val="en-US" w:eastAsia="zh-CN"/>
              </w:rPr>
              <w:t>subband</w:t>
            </w:r>
            <w:proofErr w:type="spellEnd"/>
            <w:r w:rsidRPr="007A348B">
              <w:rPr>
                <w:rFonts w:eastAsiaTheme="minorEastAsia" w:cs="Arial"/>
                <w:color w:val="000000" w:themeColor="text1"/>
                <w:szCs w:val="18"/>
                <w:lang w:val="en-US" w:eastAsia="zh-CN"/>
              </w:rPr>
              <w:t xml:space="preserve"> with measurement resource type #2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0454" w14:textId="77777777" w:rsidR="0034086E" w:rsidRPr="00F47359" w:rsidRDefault="0034086E" w:rsidP="0034086E">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with measurement resource type #2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9B347" w14:textId="77777777" w:rsidR="0034086E" w:rsidRPr="00F47359" w:rsidRDefault="0034086E" w:rsidP="0034086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7D71" w14:textId="77777777" w:rsidR="0034086E" w:rsidRPr="00F47359" w:rsidRDefault="0034086E" w:rsidP="0034086E">
            <w:pPr>
              <w:pStyle w:val="TAL"/>
              <w:rPr>
                <w:rFonts w:eastAsia="宋体" w:cs="Arial"/>
                <w:color w:val="000000" w:themeColor="text1"/>
                <w:szCs w:val="18"/>
                <w:lang w:eastAsia="zh-CN"/>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2FF2"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0CDC" w14:textId="77777777" w:rsidR="0034086E" w:rsidRPr="00F47359" w:rsidRDefault="0034086E" w:rsidP="0034086E">
            <w:pPr>
              <w:pStyle w:val="TAL"/>
              <w:rPr>
                <w:rFonts w:eastAsia="宋体" w:cs="Arial"/>
                <w:color w:val="000000" w:themeColor="text1"/>
                <w:szCs w:val="18"/>
                <w:lang w:val="en-US" w:eastAsia="zh-CN"/>
              </w:rPr>
            </w:pPr>
            <w:r w:rsidRPr="007A348B">
              <w:rPr>
                <w:rFonts w:cs="Arial"/>
                <w:bCs/>
                <w:szCs w:val="18"/>
              </w:rPr>
              <w:t xml:space="preserve">UE does not support </w:t>
            </w:r>
            <w:r w:rsidRPr="007A348B">
              <w:rPr>
                <w:rFonts w:eastAsiaTheme="minorEastAsia" w:cs="Arial"/>
                <w:color w:val="000000" w:themeColor="text1"/>
                <w:szCs w:val="18"/>
              </w:rPr>
              <w:t xml:space="preserve">aperiodic L1 CLI-RSSI measurement in DL </w:t>
            </w:r>
            <w:proofErr w:type="spellStart"/>
            <w:r w:rsidRPr="007A348B">
              <w:rPr>
                <w:rFonts w:eastAsiaTheme="minorEastAsia" w:cs="Arial"/>
                <w:color w:val="000000" w:themeColor="text1"/>
                <w:szCs w:val="18"/>
              </w:rPr>
              <w:t>subband</w:t>
            </w:r>
            <w:proofErr w:type="spellEnd"/>
            <w:r w:rsidRPr="007A348B">
              <w:rPr>
                <w:rFonts w:eastAsiaTheme="minorEastAsia" w:cs="Arial"/>
                <w:color w:val="000000" w:themeColor="text1"/>
                <w:szCs w:val="18"/>
              </w:rPr>
              <w:t xml:space="preserve"> with measurement resource type#2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4BBC" w14:textId="77777777" w:rsidR="0034086E" w:rsidRPr="00F47359" w:rsidRDefault="0034086E" w:rsidP="0034086E">
            <w:pPr>
              <w:pStyle w:val="TAL"/>
              <w:rPr>
                <w:rFonts w:eastAsia="宋体" w:cs="Arial"/>
                <w:color w:val="000000" w:themeColor="text1"/>
                <w:szCs w:val="18"/>
                <w:lang w:eastAsia="zh-CN"/>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2FC9" w14:textId="426E7502" w:rsidR="0034086E" w:rsidRPr="0034086E" w:rsidRDefault="0034086E" w:rsidP="0034086E">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E63F" w14:textId="77777777" w:rsidR="0034086E" w:rsidRPr="00F47359" w:rsidRDefault="0034086E" w:rsidP="0034086E">
            <w:pPr>
              <w:pStyle w:val="TAL"/>
              <w:rPr>
                <w:rFonts w:cs="Arial"/>
                <w:color w:val="000000" w:themeColor="text1"/>
                <w:szCs w:val="18"/>
                <w:lang w:eastAsia="ja-JP"/>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C984" w14:textId="77777777" w:rsidR="0034086E" w:rsidRPr="00F47359" w:rsidRDefault="0034086E" w:rsidP="0034086E">
            <w:pPr>
              <w:pStyle w:val="TAL"/>
              <w:rPr>
                <w:rFonts w:cs="Arial"/>
                <w:color w:val="000000" w:themeColor="text1"/>
                <w:szCs w:val="18"/>
                <w:lang w:eastAsia="ja-JP"/>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37F"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111C" w14:textId="77777777" w:rsidR="0034086E" w:rsidRPr="00F47359" w:rsidRDefault="0034086E" w:rsidP="0034086E">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7A348B" w:rsidRPr="00F47359" w14:paraId="09A8040F"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B4CA5" w14:textId="77777777" w:rsidR="0034086E" w:rsidRPr="00F47359" w:rsidRDefault="0034086E" w:rsidP="0034086E">
            <w:pPr>
              <w:pStyle w:val="TAL"/>
              <w:rPr>
                <w:rFonts w:eastAsia="MS Mincho"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82331" w14:textId="228BB115" w:rsidR="0034086E" w:rsidRPr="007A348B" w:rsidRDefault="0034086E" w:rsidP="0034086E">
            <w:pPr>
              <w:pStyle w:val="TAL"/>
              <w:rPr>
                <w:rFonts w:eastAsiaTheme="minorEastAsia" w:cs="Arial"/>
                <w:color w:val="000000" w:themeColor="text1"/>
                <w:szCs w:val="18"/>
                <w:lang w:eastAsia="zh-CN"/>
              </w:rPr>
            </w:pPr>
            <w:r w:rsidRPr="00F47359">
              <w:rPr>
                <w:rFonts w:eastAsiaTheme="minorEastAsia" w:cs="Arial"/>
                <w:color w:val="000000" w:themeColor="text1"/>
                <w:szCs w:val="18"/>
                <w:lang w:eastAsia="zh-CN"/>
              </w:rPr>
              <w:t>60-1</w:t>
            </w:r>
            <w:r w:rsidR="00FC666B">
              <w:rPr>
                <w:rFonts w:eastAsiaTheme="minorEastAsia"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F30E" w14:textId="77777777" w:rsidR="0034086E" w:rsidRPr="00F47359" w:rsidRDefault="0034086E" w:rsidP="0034086E">
            <w:pPr>
              <w:pStyle w:val="TAL"/>
              <w:rPr>
                <w:rFonts w:eastAsiaTheme="minorEastAsia" w:cs="Arial"/>
                <w:color w:val="000000" w:themeColor="text1"/>
                <w:szCs w:val="18"/>
                <w:lang w:val="en-US" w:eastAsia="zh-CN"/>
              </w:rPr>
            </w:pPr>
            <w:r w:rsidRPr="007A348B">
              <w:rPr>
                <w:rFonts w:eastAsiaTheme="minorEastAsia" w:cs="Arial"/>
                <w:color w:val="000000" w:themeColor="text1"/>
                <w:szCs w:val="18"/>
                <w:lang w:val="en-US" w:eastAsia="zh-CN"/>
              </w:rPr>
              <w:t xml:space="preserve">Aperiodic L1 CLI-RSSI measurement in UL </w:t>
            </w:r>
            <w:proofErr w:type="spellStart"/>
            <w:r w:rsidRPr="007A348B">
              <w:rPr>
                <w:rFonts w:eastAsiaTheme="minorEastAsia" w:cs="Arial"/>
                <w:color w:val="000000" w:themeColor="text1"/>
                <w:szCs w:val="18"/>
                <w:lang w:val="en-US" w:eastAsia="zh-CN"/>
              </w:rPr>
              <w:t>subband</w:t>
            </w:r>
            <w:proofErr w:type="spellEnd"/>
            <w:r w:rsidRPr="007A348B">
              <w:rPr>
                <w:rFonts w:eastAsiaTheme="minorEastAsia" w:cs="Arial"/>
                <w:color w:val="000000" w:themeColor="text1"/>
                <w:szCs w:val="18"/>
                <w:lang w:val="en-US" w:eastAsia="zh-CN"/>
              </w:rPr>
              <w:t xml:space="preserv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3B45" w14:textId="77777777" w:rsidR="0034086E" w:rsidRPr="00F47359" w:rsidRDefault="0034086E" w:rsidP="0034086E">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CLI-RSSI measurement in UL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C872" w14:textId="77777777" w:rsidR="0034086E" w:rsidRPr="00F47359" w:rsidRDefault="0034086E" w:rsidP="0034086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72FC" w14:textId="77777777" w:rsidR="0034086E" w:rsidRPr="00F47359" w:rsidRDefault="0034086E" w:rsidP="0034086E">
            <w:pPr>
              <w:pStyle w:val="TAL"/>
              <w:rPr>
                <w:rFonts w:cs="Arial"/>
                <w:bCs/>
                <w:szCs w:val="18"/>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28E0" w14:textId="77777777" w:rsidR="0034086E" w:rsidRPr="00F47359" w:rsidRDefault="0034086E" w:rsidP="0034086E">
            <w:pPr>
              <w:pStyle w:val="TAL"/>
              <w:rPr>
                <w:rFonts w:cs="Arial"/>
                <w:bCs/>
                <w:szCs w:val="18"/>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18FA" w14:textId="77777777" w:rsidR="0034086E" w:rsidRPr="00F47359" w:rsidRDefault="0034086E" w:rsidP="0034086E">
            <w:pPr>
              <w:pStyle w:val="TAL"/>
              <w:rPr>
                <w:rFonts w:cs="Arial"/>
                <w:bCs/>
                <w:szCs w:val="18"/>
              </w:rPr>
            </w:pPr>
            <w:r w:rsidRPr="007A348B">
              <w:rPr>
                <w:rFonts w:cs="Arial"/>
                <w:bCs/>
                <w:szCs w:val="18"/>
              </w:rPr>
              <w:t xml:space="preserve">UE does not support </w:t>
            </w:r>
            <w:r w:rsidRPr="007A348B">
              <w:rPr>
                <w:rFonts w:eastAsiaTheme="minorEastAsia" w:cs="Arial"/>
                <w:color w:val="000000" w:themeColor="text1"/>
                <w:szCs w:val="18"/>
              </w:rPr>
              <w:t xml:space="preserve">aperiodic L1 CLI-RSSI measurement in UL </w:t>
            </w:r>
            <w:proofErr w:type="spellStart"/>
            <w:r w:rsidRPr="007A348B">
              <w:rPr>
                <w:rFonts w:eastAsiaTheme="minorEastAsia" w:cs="Arial"/>
                <w:color w:val="000000" w:themeColor="text1"/>
                <w:szCs w:val="18"/>
              </w:rPr>
              <w:t>subband</w:t>
            </w:r>
            <w:proofErr w:type="spellEnd"/>
            <w:r w:rsidRPr="007A348B">
              <w:rPr>
                <w:rFonts w:eastAsiaTheme="minorEastAsia" w:cs="Arial"/>
                <w:color w:val="000000" w:themeColor="text1"/>
                <w:szCs w:val="18"/>
              </w:rPr>
              <w:t xml:space="preserv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158B" w14:textId="77777777" w:rsidR="0034086E" w:rsidRPr="00F47359" w:rsidRDefault="0034086E" w:rsidP="0034086E">
            <w:pPr>
              <w:pStyle w:val="TAL"/>
              <w:rPr>
                <w:rFonts w:eastAsia="宋体" w:cs="Arial"/>
                <w:bCs/>
                <w:szCs w:val="18"/>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76D4" w14:textId="1F4EB2D7" w:rsidR="0034086E" w:rsidRPr="0034086E" w:rsidRDefault="0034086E" w:rsidP="0034086E">
            <w:pPr>
              <w:pStyle w:val="TAL"/>
              <w:rPr>
                <w:rFonts w:cs="Arial"/>
                <w:bCs/>
                <w:szCs w:val="18"/>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43E9" w14:textId="77777777" w:rsidR="0034086E" w:rsidRPr="00F47359" w:rsidRDefault="0034086E" w:rsidP="0034086E">
            <w:pPr>
              <w:pStyle w:val="TAL"/>
              <w:rPr>
                <w:rFonts w:cs="Arial"/>
                <w:bCs/>
                <w:szCs w:val="18"/>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1186" w14:textId="77777777" w:rsidR="0034086E" w:rsidRPr="00F47359" w:rsidRDefault="0034086E" w:rsidP="0034086E">
            <w:pPr>
              <w:pStyle w:val="TAL"/>
              <w:rPr>
                <w:rFonts w:cs="Arial"/>
                <w:bCs/>
                <w:szCs w:val="18"/>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E6EB"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A9C6" w14:textId="77777777" w:rsidR="0034086E" w:rsidRPr="00F47359" w:rsidRDefault="0034086E" w:rsidP="0034086E">
            <w:pPr>
              <w:pStyle w:val="TAL"/>
              <w:rPr>
                <w:rFonts w:cs="Arial"/>
                <w:color w:val="000000" w:themeColor="text1"/>
                <w:szCs w:val="18"/>
              </w:rPr>
            </w:pPr>
            <w:r w:rsidRPr="007A348B">
              <w:rPr>
                <w:rFonts w:cs="Arial"/>
                <w:color w:val="000000" w:themeColor="text1"/>
                <w:szCs w:val="18"/>
              </w:rPr>
              <w:t>Optional with capability signalling</w:t>
            </w:r>
          </w:p>
        </w:tc>
      </w:tr>
      <w:tr w:rsidR="007A348B" w:rsidRPr="00F47359" w14:paraId="617040B8" w14:textId="77777777" w:rsidTr="007C1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4BEDB" w14:textId="77777777" w:rsidR="0034086E" w:rsidRPr="00F47359" w:rsidRDefault="0034086E" w:rsidP="0034086E">
            <w:pPr>
              <w:pStyle w:val="TAL"/>
              <w:rPr>
                <w:rFonts w:eastAsia="MS Mincho" w:cs="Arial"/>
                <w:color w:val="000000" w:themeColor="text1"/>
                <w:szCs w:val="18"/>
                <w:lang w:eastAsia="ja-JP"/>
              </w:rPr>
            </w:pPr>
            <w:r w:rsidRPr="00F47359">
              <w:rPr>
                <w:rFonts w:eastAsia="MS Mincho"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B440" w14:textId="292F932F" w:rsidR="0034086E" w:rsidRPr="007A348B" w:rsidRDefault="0034086E" w:rsidP="0034086E">
            <w:pPr>
              <w:pStyle w:val="TAL"/>
              <w:rPr>
                <w:rFonts w:eastAsiaTheme="minorEastAsia" w:cs="Arial"/>
                <w:color w:val="000000" w:themeColor="text1"/>
                <w:szCs w:val="18"/>
                <w:lang w:eastAsia="zh-CN"/>
              </w:rPr>
            </w:pPr>
            <w:r w:rsidRPr="00F47359">
              <w:rPr>
                <w:rFonts w:eastAsiaTheme="minorEastAsia" w:cs="Arial"/>
                <w:color w:val="000000" w:themeColor="text1"/>
                <w:szCs w:val="18"/>
                <w:lang w:eastAsia="zh-CN"/>
              </w:rPr>
              <w:t>60-1</w:t>
            </w:r>
            <w:r w:rsidR="00FC666B">
              <w:rPr>
                <w:rFonts w:eastAsiaTheme="minorEastAsia"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A2D1" w14:textId="77777777" w:rsidR="0034086E" w:rsidRPr="00F47359" w:rsidRDefault="0034086E" w:rsidP="0034086E">
            <w:pPr>
              <w:pStyle w:val="TAL"/>
              <w:rPr>
                <w:rFonts w:eastAsiaTheme="minorEastAsia" w:cs="Arial"/>
                <w:color w:val="000000" w:themeColor="text1"/>
                <w:szCs w:val="18"/>
                <w:lang w:val="en-US" w:eastAsia="zh-CN"/>
              </w:rPr>
            </w:pPr>
            <w:r w:rsidRPr="007A348B">
              <w:rPr>
                <w:rFonts w:eastAsiaTheme="minorEastAsia" w:cs="Arial"/>
                <w:color w:val="000000" w:themeColor="text1"/>
                <w:szCs w:val="18"/>
                <w:lang w:val="en-US" w:eastAsia="zh-CN"/>
              </w:rPr>
              <w:t xml:space="preserve">Aperiodic L1 CLI-SRS-RSRP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DBCE" w14:textId="77777777" w:rsidR="0034086E" w:rsidRPr="00F47359" w:rsidRDefault="0034086E" w:rsidP="0034086E">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CLI-SRS-RSRP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04A4C" w14:textId="77777777" w:rsidR="0034086E" w:rsidRPr="00F47359" w:rsidRDefault="0034086E" w:rsidP="0034086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32A1" w14:textId="77777777" w:rsidR="0034086E" w:rsidRPr="00F47359" w:rsidRDefault="0034086E" w:rsidP="0034086E">
            <w:pPr>
              <w:pStyle w:val="TAL"/>
              <w:rPr>
                <w:rFonts w:cs="Arial"/>
                <w:bCs/>
                <w:szCs w:val="18"/>
              </w:rPr>
            </w:pPr>
            <w:r w:rsidRPr="007A348B">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2F6A" w14:textId="77777777" w:rsidR="0034086E" w:rsidRPr="00F47359" w:rsidRDefault="0034086E" w:rsidP="0034086E">
            <w:pPr>
              <w:pStyle w:val="TAL"/>
              <w:rPr>
                <w:rFonts w:cs="Arial"/>
                <w:bCs/>
                <w:szCs w:val="18"/>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E90C" w14:textId="77777777" w:rsidR="0034086E" w:rsidRPr="00F47359" w:rsidRDefault="0034086E" w:rsidP="0034086E">
            <w:pPr>
              <w:pStyle w:val="TAL"/>
              <w:rPr>
                <w:rFonts w:cs="Arial"/>
                <w:bCs/>
                <w:szCs w:val="18"/>
              </w:rPr>
            </w:pPr>
            <w:r w:rsidRPr="007A348B">
              <w:rPr>
                <w:rFonts w:cs="Arial"/>
                <w:bCs/>
                <w:szCs w:val="18"/>
              </w:rPr>
              <w:t xml:space="preserve">UE does not support </w:t>
            </w:r>
            <w:r w:rsidRPr="007A348B">
              <w:rPr>
                <w:rFonts w:eastAsiaTheme="minorEastAsia" w:cs="Arial"/>
                <w:color w:val="000000" w:themeColor="text1"/>
                <w:szCs w:val="18"/>
              </w:rPr>
              <w:t>aperiodic L1 CLI-SRS-RSRP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4EA5" w14:textId="77777777" w:rsidR="0034086E" w:rsidRPr="00F47359" w:rsidRDefault="0034086E" w:rsidP="0034086E">
            <w:pPr>
              <w:pStyle w:val="TAL"/>
              <w:rPr>
                <w:rFonts w:eastAsia="宋体" w:cs="Arial"/>
                <w:bCs/>
                <w:szCs w:val="18"/>
              </w:rPr>
            </w:pPr>
            <w:r w:rsidRPr="007A348B">
              <w:rPr>
                <w:rFonts w:eastAsia="宋体" w:cs="Arial"/>
                <w:bCs/>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EF41" w14:textId="07FDC35D" w:rsidR="0034086E" w:rsidRPr="0034086E" w:rsidRDefault="0034086E" w:rsidP="0034086E">
            <w:pPr>
              <w:pStyle w:val="TAL"/>
              <w:rPr>
                <w:rFonts w:cs="Arial"/>
                <w:bCs/>
                <w:szCs w:val="18"/>
              </w:rPr>
            </w:pPr>
            <w:r w:rsidRPr="007A348B">
              <w:rPr>
                <w:bCs/>
                <w:szCs w:val="18"/>
              </w:rPr>
              <w:t>N/A</w:t>
            </w:r>
            <w:r w:rsidRPr="007A348B" w:rsidDel="0034086E">
              <w:rPr>
                <w:bCs/>
              </w:rPr>
              <w:t xml:space="preserve"> </w:t>
            </w:r>
            <w:r w:rsidRPr="007A348B">
              <w:rPr>
                <w:rFonts w:eastAsiaTheme="minorEastAsia" w:hint="eastAsia"/>
                <w:bCs/>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45E4" w14:textId="77777777" w:rsidR="0034086E" w:rsidRPr="00F47359" w:rsidRDefault="0034086E" w:rsidP="0034086E">
            <w:pPr>
              <w:pStyle w:val="TAL"/>
              <w:rPr>
                <w:rFonts w:cs="Arial"/>
                <w:bCs/>
                <w:szCs w:val="18"/>
              </w:rPr>
            </w:pPr>
            <w:r w:rsidRPr="007A348B">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F4ED" w14:textId="77777777" w:rsidR="0034086E" w:rsidRPr="00F47359" w:rsidRDefault="0034086E" w:rsidP="0034086E">
            <w:pPr>
              <w:pStyle w:val="TAL"/>
              <w:rPr>
                <w:rFonts w:cs="Arial"/>
                <w:bCs/>
                <w:szCs w:val="18"/>
              </w:rPr>
            </w:pPr>
            <w:r w:rsidRPr="007A348B">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EB4F" w14:textId="77777777" w:rsidR="0034086E" w:rsidRPr="00F47359" w:rsidRDefault="0034086E" w:rsidP="003408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0CEB" w14:textId="77777777" w:rsidR="0034086E" w:rsidRPr="00F47359" w:rsidRDefault="0034086E" w:rsidP="0034086E">
            <w:pPr>
              <w:pStyle w:val="TAL"/>
              <w:rPr>
                <w:rFonts w:cs="Arial"/>
                <w:color w:val="000000" w:themeColor="text1"/>
                <w:szCs w:val="18"/>
              </w:rPr>
            </w:pPr>
            <w:r w:rsidRPr="007A348B">
              <w:rPr>
                <w:rFonts w:cs="Arial"/>
                <w:color w:val="000000" w:themeColor="text1"/>
                <w:szCs w:val="18"/>
              </w:rPr>
              <w:t>Optional with capability signalling</w:t>
            </w:r>
          </w:p>
        </w:tc>
      </w:tr>
    </w:tbl>
    <w:p w14:paraId="4F0E280D"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D236232"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4022BA2E"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0F4D47DD"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491A3602" w14:textId="77777777" w:rsidR="004965EA" w:rsidRDefault="004965EA" w:rsidP="004965EA">
      <w:pPr>
        <w:spacing w:beforeLines="50" w:before="120" w:afterLines="50" w:after="120"/>
        <w:jc w:val="both"/>
        <w:rPr>
          <w:rFonts w:eastAsia="宋体"/>
          <w:lang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6BAC6419" w14:textId="77777777" w:rsidR="004965EA" w:rsidRDefault="004965EA" w:rsidP="004965EA">
      <w:pPr>
        <w:pStyle w:val="af7"/>
        <w:numPr>
          <w:ilvl w:val="0"/>
          <w:numId w:val="6"/>
        </w:numPr>
        <w:spacing w:after="120"/>
        <w:ind w:firstLineChars="0"/>
        <w:rPr>
          <w:rFonts w:ascii="Times New Roman" w:hAnsi="Times New Roman"/>
          <w:sz w:val="20"/>
          <w:szCs w:val="20"/>
        </w:rPr>
      </w:pPr>
      <w:r w:rsidRPr="00B345B8">
        <w:rPr>
          <w:rFonts w:ascii="Times New Roman" w:hAnsi="Times New Roman"/>
          <w:sz w:val="20"/>
          <w:szCs w:val="20"/>
        </w:rPr>
        <w:t>RP-241614</w:t>
      </w:r>
      <w:r w:rsidRPr="009B646A">
        <w:rPr>
          <w:rFonts w:ascii="Times New Roman" w:hAnsi="Times New Roman" w:hint="eastAsia"/>
          <w:sz w:val="20"/>
          <w:szCs w:val="20"/>
        </w:rPr>
        <w:t>,</w:t>
      </w:r>
      <w:r w:rsidRPr="009B646A">
        <w:rPr>
          <w:rFonts w:ascii="Times New Roman" w:hAnsi="Times New Roman"/>
          <w:sz w:val="20"/>
          <w:szCs w:val="20"/>
        </w:rPr>
        <w:t xml:space="preserve"> </w:t>
      </w:r>
      <w:r w:rsidRPr="00B345B8">
        <w:rPr>
          <w:rFonts w:ascii="Times New Roman" w:hAnsi="Times New Roman"/>
          <w:sz w:val="20"/>
          <w:szCs w:val="20"/>
        </w:rPr>
        <w:t>Revised WID: Evolution of NR duplex operation: Sub-band full duplex (SBFD)</w:t>
      </w:r>
      <w:r w:rsidRPr="009B646A">
        <w:rPr>
          <w:rFonts w:ascii="Times New Roman" w:hAnsi="Times New Roman"/>
          <w:sz w:val="20"/>
          <w:szCs w:val="20"/>
        </w:rPr>
        <w:t>, RAN #</w:t>
      </w:r>
      <w:r>
        <w:rPr>
          <w:rFonts w:ascii="Times New Roman" w:hAnsi="Times New Roman" w:hint="eastAsia"/>
          <w:sz w:val="20"/>
          <w:szCs w:val="20"/>
        </w:rPr>
        <w:t>104</w:t>
      </w:r>
      <w:r w:rsidRPr="009B646A">
        <w:rPr>
          <w:rFonts w:ascii="Times New Roman" w:hAnsi="Times New Roman"/>
          <w:sz w:val="20"/>
          <w:szCs w:val="20"/>
        </w:rPr>
        <w:t xml:space="preserve">, </w:t>
      </w:r>
      <w:r w:rsidRPr="00B345B8">
        <w:rPr>
          <w:rFonts w:ascii="Times New Roman" w:hAnsi="Times New Roman"/>
          <w:sz w:val="20"/>
          <w:szCs w:val="20"/>
        </w:rPr>
        <w:t>June 17-20, 2024</w:t>
      </w:r>
      <w:r>
        <w:rPr>
          <w:rFonts w:ascii="Times New Roman" w:hAnsi="Times New Roman"/>
          <w:sz w:val="20"/>
          <w:szCs w:val="20"/>
        </w:rPr>
        <w:t>.</w:t>
      </w:r>
    </w:p>
    <w:p w14:paraId="4F88F0E4" w14:textId="77777777" w:rsidR="004965EA" w:rsidRPr="00BF2CFE" w:rsidRDefault="004965EA" w:rsidP="004965EA">
      <w:pPr>
        <w:spacing w:after="120"/>
        <w:rPr>
          <w:szCs w:val="20"/>
        </w:rPr>
      </w:pPr>
    </w:p>
    <w:p w14:paraId="538E448D" w14:textId="77777777" w:rsidR="004965EA" w:rsidRPr="00395892" w:rsidRDefault="004965EA" w:rsidP="004965EA"/>
    <w:p w14:paraId="050187C6" w14:textId="77777777" w:rsidR="00BF2CFE" w:rsidRPr="004965EA" w:rsidRDefault="00BF2CFE" w:rsidP="004965EA"/>
    <w:sectPr w:rsidR="00BF2CFE" w:rsidRPr="004965EA" w:rsidSect="00ED0A62">
      <w:headerReference w:type="default" r:id="rId11"/>
      <w:type w:val="continuous"/>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53D99" w14:textId="77777777" w:rsidR="00960BE7" w:rsidRDefault="00960BE7">
      <w:r>
        <w:separator/>
      </w:r>
    </w:p>
  </w:endnote>
  <w:endnote w:type="continuationSeparator" w:id="0">
    <w:p w14:paraId="778FDFEC" w14:textId="77777777" w:rsidR="00960BE7" w:rsidRDefault="00960BE7">
      <w:r>
        <w:continuationSeparator/>
      </w:r>
    </w:p>
  </w:endnote>
  <w:endnote w:type="continuationNotice" w:id="1">
    <w:p w14:paraId="1FFEE1F9" w14:textId="77777777" w:rsidR="00960BE7" w:rsidRDefault="00960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333D" w14:textId="77777777" w:rsidR="00960BE7" w:rsidRDefault="00960BE7">
      <w:r>
        <w:separator/>
      </w:r>
    </w:p>
  </w:footnote>
  <w:footnote w:type="continuationSeparator" w:id="0">
    <w:p w14:paraId="54213FB5" w14:textId="77777777" w:rsidR="00960BE7" w:rsidRDefault="00960BE7">
      <w:r>
        <w:continuationSeparator/>
      </w:r>
    </w:p>
  </w:footnote>
  <w:footnote w:type="continuationNotice" w:id="1">
    <w:p w14:paraId="01848D2C" w14:textId="77777777" w:rsidR="00960BE7" w:rsidRDefault="00960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F2EF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6BA216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9A53B0"/>
    <w:multiLevelType w:val="hybridMultilevel"/>
    <w:tmpl w:val="AA58692A"/>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817C6"/>
    <w:multiLevelType w:val="hybridMultilevel"/>
    <w:tmpl w:val="0CF446EC"/>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0"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85200F"/>
    <w:multiLevelType w:val="multilevel"/>
    <w:tmpl w:val="2ABCF93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4"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21706A"/>
    <w:multiLevelType w:val="hybridMultilevel"/>
    <w:tmpl w:val="A3267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292962">
    <w:abstractNumId w:val="45"/>
  </w:num>
  <w:num w:numId="2" w16cid:durableId="1533614502">
    <w:abstractNumId w:val="33"/>
  </w:num>
  <w:num w:numId="3" w16cid:durableId="1780484511">
    <w:abstractNumId w:val="40"/>
  </w:num>
  <w:num w:numId="4" w16cid:durableId="481193510">
    <w:abstractNumId w:val="24"/>
  </w:num>
  <w:num w:numId="5" w16cid:durableId="2014185174">
    <w:abstractNumId w:val="39"/>
  </w:num>
  <w:num w:numId="6" w16cid:durableId="422603455">
    <w:abstractNumId w:val="46"/>
  </w:num>
  <w:num w:numId="7" w16cid:durableId="660277222">
    <w:abstractNumId w:val="31"/>
  </w:num>
  <w:num w:numId="8" w16cid:durableId="369913197">
    <w:abstractNumId w:val="38"/>
  </w:num>
  <w:num w:numId="9" w16cid:durableId="1316490494">
    <w:abstractNumId w:val="0"/>
  </w:num>
  <w:num w:numId="10" w16cid:durableId="1399748799">
    <w:abstractNumId w:val="28"/>
  </w:num>
  <w:num w:numId="11" w16cid:durableId="1390375376">
    <w:abstractNumId w:val="44"/>
  </w:num>
  <w:num w:numId="12" w16cid:durableId="259991873">
    <w:abstractNumId w:val="5"/>
  </w:num>
  <w:num w:numId="13" w16cid:durableId="1361935361">
    <w:abstractNumId w:val="19"/>
  </w:num>
  <w:num w:numId="14" w16cid:durableId="2086223049">
    <w:abstractNumId w:val="26"/>
  </w:num>
  <w:num w:numId="15" w16cid:durableId="1696349661">
    <w:abstractNumId w:val="27"/>
  </w:num>
  <w:num w:numId="16" w16cid:durableId="500197101">
    <w:abstractNumId w:val="2"/>
  </w:num>
  <w:num w:numId="17" w16cid:durableId="81687664">
    <w:abstractNumId w:val="6"/>
  </w:num>
  <w:num w:numId="18" w16cid:durableId="788817916">
    <w:abstractNumId w:val="13"/>
  </w:num>
  <w:num w:numId="19" w16cid:durableId="1813213954">
    <w:abstractNumId w:val="3"/>
  </w:num>
  <w:num w:numId="20" w16cid:durableId="1713269512">
    <w:abstractNumId w:val="15"/>
  </w:num>
  <w:num w:numId="21" w16cid:durableId="1131754752">
    <w:abstractNumId w:val="18"/>
  </w:num>
  <w:num w:numId="22" w16cid:durableId="937561795">
    <w:abstractNumId w:val="25"/>
  </w:num>
  <w:num w:numId="23" w16cid:durableId="1303577523">
    <w:abstractNumId w:val="41"/>
  </w:num>
  <w:num w:numId="24" w16cid:durableId="1282833839">
    <w:abstractNumId w:val="37"/>
  </w:num>
  <w:num w:numId="25" w16cid:durableId="799760876">
    <w:abstractNumId w:val="42"/>
  </w:num>
  <w:num w:numId="26" w16cid:durableId="1822577556">
    <w:abstractNumId w:val="20"/>
  </w:num>
  <w:num w:numId="27" w16cid:durableId="462775857">
    <w:abstractNumId w:val="12"/>
  </w:num>
  <w:num w:numId="28" w16cid:durableId="1580401400">
    <w:abstractNumId w:val="1"/>
  </w:num>
  <w:num w:numId="29" w16cid:durableId="2107070240">
    <w:abstractNumId w:val="8"/>
  </w:num>
  <w:num w:numId="30" w16cid:durableId="484203577">
    <w:abstractNumId w:val="34"/>
  </w:num>
  <w:num w:numId="31" w16cid:durableId="1925263090">
    <w:abstractNumId w:val="7"/>
  </w:num>
  <w:num w:numId="32" w16cid:durableId="1751196799">
    <w:abstractNumId w:val="32"/>
  </w:num>
  <w:num w:numId="33" w16cid:durableId="1441144486">
    <w:abstractNumId w:val="36"/>
  </w:num>
  <w:num w:numId="34" w16cid:durableId="134764115">
    <w:abstractNumId w:val="49"/>
  </w:num>
  <w:num w:numId="35" w16cid:durableId="262883776">
    <w:abstractNumId w:val="9"/>
  </w:num>
  <w:num w:numId="36" w16cid:durableId="120077089">
    <w:abstractNumId w:val="29"/>
  </w:num>
  <w:num w:numId="37" w16cid:durableId="1502893722">
    <w:abstractNumId w:val="16"/>
  </w:num>
  <w:num w:numId="38" w16cid:durableId="1261260301">
    <w:abstractNumId w:val="23"/>
  </w:num>
  <w:num w:numId="39" w16cid:durableId="283119161">
    <w:abstractNumId w:val="47"/>
  </w:num>
  <w:num w:numId="40" w16cid:durableId="1201286096">
    <w:abstractNumId w:val="35"/>
  </w:num>
  <w:num w:numId="41" w16cid:durableId="1373532149">
    <w:abstractNumId w:val="48"/>
  </w:num>
  <w:num w:numId="42" w16cid:durableId="2076319480">
    <w:abstractNumId w:val="4"/>
  </w:num>
  <w:num w:numId="43" w16cid:durableId="900485883">
    <w:abstractNumId w:val="14"/>
  </w:num>
  <w:num w:numId="44" w16cid:durableId="341710828">
    <w:abstractNumId w:val="22"/>
  </w:num>
  <w:num w:numId="45" w16cid:durableId="919943452">
    <w:abstractNumId w:val="10"/>
  </w:num>
  <w:num w:numId="46" w16cid:durableId="2138405936">
    <w:abstractNumId w:val="43"/>
  </w:num>
  <w:num w:numId="47" w16cid:durableId="549071137">
    <w:abstractNumId w:val="21"/>
  </w:num>
  <w:num w:numId="48" w16cid:durableId="1126848649">
    <w:abstractNumId w:val="17"/>
  </w:num>
  <w:num w:numId="49" w16cid:durableId="56324455">
    <w:abstractNumId w:val="11"/>
  </w:num>
  <w:num w:numId="50" w16cid:durableId="1586767224">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35"/>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23B"/>
    <w:rsid w:val="00C243E9"/>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5D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customXml/itemProps2.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2185</Words>
  <Characters>12457</Characters>
  <Application>Microsoft Office Word</Application>
  <DocSecurity>0</DocSecurity>
  <Lines>103</Lines>
  <Paragraphs>29</Paragraphs>
  <ScaleCrop>false</ScaleCrop>
  <Company>Vivo</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4</cp:revision>
  <cp:lastPrinted>2011-08-03T09:36:00Z</cp:lastPrinted>
  <dcterms:created xsi:type="dcterms:W3CDTF">2025-02-07T11:13:00Z</dcterms:created>
  <dcterms:modified xsi:type="dcterms:W3CDTF">2025-02-07T11:14:00Z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